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6E" w:rsidRPr="0090656E" w:rsidRDefault="0090656E" w:rsidP="0090656E">
      <w:pPr>
        <w:jc w:val="center"/>
        <w:rPr>
          <w:b/>
          <w:bCs/>
          <w:sz w:val="22"/>
          <w:szCs w:val="22"/>
        </w:rPr>
      </w:pPr>
      <w:bookmarkStart w:id="0" w:name="_GoBack"/>
      <w:bookmarkEnd w:id="0"/>
      <w:r w:rsidRPr="0090656E">
        <w:rPr>
          <w:b/>
          <w:bCs/>
          <w:sz w:val="22"/>
          <w:szCs w:val="22"/>
        </w:rPr>
        <w:t>ОТЧЕТ ОБ ИТОГАХ ГОЛОСОВАНИЯ</w:t>
      </w:r>
    </w:p>
    <w:p w:rsidR="0090656E" w:rsidRPr="0090656E" w:rsidRDefault="0090656E" w:rsidP="0090656E">
      <w:pPr>
        <w:jc w:val="center"/>
        <w:rPr>
          <w:b/>
          <w:bCs/>
          <w:sz w:val="22"/>
          <w:szCs w:val="22"/>
        </w:rPr>
      </w:pPr>
      <w:r w:rsidRPr="0090656E">
        <w:rPr>
          <w:b/>
          <w:bCs/>
          <w:sz w:val="22"/>
          <w:szCs w:val="22"/>
        </w:rPr>
        <w:t xml:space="preserve">НА </w:t>
      </w:r>
      <w:r>
        <w:rPr>
          <w:b/>
          <w:bCs/>
          <w:sz w:val="22"/>
          <w:szCs w:val="22"/>
        </w:rPr>
        <w:t>ВНЕОЧЕРЕДНОМ</w:t>
      </w:r>
      <w:r w:rsidRPr="0090656E">
        <w:rPr>
          <w:b/>
          <w:bCs/>
          <w:sz w:val="22"/>
          <w:szCs w:val="22"/>
        </w:rPr>
        <w:t xml:space="preserve">  ОБЩЕМ СОБРАНИИ АКЦИОНЕРОВ</w:t>
      </w:r>
    </w:p>
    <w:p w:rsidR="0090656E" w:rsidRPr="0090656E" w:rsidRDefault="0090656E" w:rsidP="0090656E">
      <w:pPr>
        <w:jc w:val="center"/>
        <w:rPr>
          <w:b/>
          <w:bCs/>
          <w:sz w:val="22"/>
          <w:szCs w:val="22"/>
        </w:rPr>
      </w:pPr>
      <w:r w:rsidRPr="0090656E">
        <w:rPr>
          <w:b/>
          <w:bCs/>
          <w:sz w:val="22"/>
          <w:szCs w:val="22"/>
        </w:rPr>
        <w:t>ЗАКРЫТОГО АКЦИОНЕРНОГО ОБЩЕСТВА</w:t>
      </w:r>
    </w:p>
    <w:p w:rsidR="00BD35A9" w:rsidRPr="00BD35A9" w:rsidRDefault="0090656E" w:rsidP="0090656E">
      <w:pPr>
        <w:jc w:val="center"/>
        <w:rPr>
          <w:b/>
          <w:bCs/>
          <w:sz w:val="22"/>
          <w:szCs w:val="22"/>
        </w:rPr>
      </w:pPr>
      <w:r w:rsidRPr="0090656E">
        <w:rPr>
          <w:b/>
          <w:bCs/>
          <w:sz w:val="22"/>
          <w:szCs w:val="22"/>
        </w:rPr>
        <w:t>ИМЕНИ С.М. КИРОВА</w:t>
      </w:r>
    </w:p>
    <w:p w:rsidR="00BD35A9" w:rsidRPr="00BD35A9" w:rsidRDefault="00BD35A9" w:rsidP="00BD35A9">
      <w:pPr>
        <w:jc w:val="both"/>
        <w:rPr>
          <w:b/>
          <w:bCs/>
          <w:sz w:val="22"/>
          <w:szCs w:val="22"/>
        </w:rPr>
      </w:pPr>
    </w:p>
    <w:p w:rsidR="00402C85" w:rsidRPr="002851C2" w:rsidRDefault="00BD35A9" w:rsidP="00BD35A9">
      <w:pPr>
        <w:jc w:val="both"/>
        <w:rPr>
          <w:sz w:val="22"/>
          <w:szCs w:val="22"/>
        </w:rPr>
      </w:pPr>
      <w:r w:rsidRPr="00BD35A9">
        <w:rPr>
          <w:b/>
          <w:bCs/>
          <w:sz w:val="22"/>
          <w:szCs w:val="22"/>
        </w:rPr>
        <w:t xml:space="preserve">с. Красная Поляна  </w:t>
      </w:r>
      <w:r w:rsidR="00402C85" w:rsidRPr="002851C2">
        <w:rPr>
          <w:sz w:val="22"/>
          <w:szCs w:val="22"/>
        </w:rPr>
        <w:t xml:space="preserve">          </w:t>
      </w:r>
      <w:r w:rsidR="00100899" w:rsidRPr="002851C2">
        <w:rPr>
          <w:sz w:val="22"/>
          <w:szCs w:val="22"/>
        </w:rPr>
        <w:t xml:space="preserve">          </w:t>
      </w:r>
      <w:r w:rsidR="00402C85" w:rsidRPr="002851C2">
        <w:rPr>
          <w:sz w:val="22"/>
          <w:szCs w:val="22"/>
        </w:rPr>
        <w:t xml:space="preserve">                                                              </w:t>
      </w:r>
      <w:r w:rsidR="00177D50">
        <w:rPr>
          <w:sz w:val="22"/>
          <w:szCs w:val="22"/>
        </w:rPr>
        <w:t xml:space="preserve">                  </w:t>
      </w:r>
      <w:r w:rsidR="00402C85" w:rsidRPr="002851C2">
        <w:rPr>
          <w:sz w:val="22"/>
          <w:szCs w:val="22"/>
        </w:rPr>
        <w:t xml:space="preserve">   </w:t>
      </w:r>
      <w:r w:rsidR="005325B2" w:rsidRPr="002851C2">
        <w:rPr>
          <w:sz w:val="22"/>
          <w:szCs w:val="22"/>
        </w:rPr>
        <w:t>«</w:t>
      </w:r>
      <w:r w:rsidR="002C7C3E">
        <w:rPr>
          <w:sz w:val="22"/>
          <w:szCs w:val="22"/>
        </w:rPr>
        <w:t>11</w:t>
      </w:r>
      <w:r w:rsidR="005325B2" w:rsidRPr="002851C2">
        <w:rPr>
          <w:sz w:val="22"/>
          <w:szCs w:val="22"/>
        </w:rPr>
        <w:t xml:space="preserve">» </w:t>
      </w:r>
      <w:r w:rsidR="002C7C3E">
        <w:rPr>
          <w:sz w:val="22"/>
          <w:szCs w:val="22"/>
        </w:rPr>
        <w:t>декабря</w:t>
      </w:r>
      <w:r w:rsidR="005325B2" w:rsidRPr="002851C2">
        <w:rPr>
          <w:sz w:val="22"/>
          <w:szCs w:val="22"/>
        </w:rPr>
        <w:t xml:space="preserve"> </w:t>
      </w:r>
      <w:r w:rsidR="00EB286E" w:rsidRPr="002851C2">
        <w:rPr>
          <w:sz w:val="22"/>
          <w:szCs w:val="22"/>
        </w:rPr>
        <w:t xml:space="preserve"> 201</w:t>
      </w:r>
      <w:r w:rsidR="00324DD9" w:rsidRPr="002851C2">
        <w:rPr>
          <w:sz w:val="22"/>
          <w:szCs w:val="22"/>
        </w:rPr>
        <w:t>7</w:t>
      </w:r>
      <w:r w:rsidR="00402C85" w:rsidRPr="002851C2">
        <w:rPr>
          <w:sz w:val="22"/>
          <w:szCs w:val="22"/>
        </w:rPr>
        <w:t xml:space="preserve"> года</w:t>
      </w:r>
    </w:p>
    <w:p w:rsidR="00402C85" w:rsidRPr="002851C2" w:rsidRDefault="00402C85">
      <w:pPr>
        <w:jc w:val="both"/>
        <w:rPr>
          <w:sz w:val="22"/>
          <w:szCs w:val="22"/>
        </w:rPr>
      </w:pPr>
    </w:p>
    <w:p w:rsidR="00177D50" w:rsidRPr="00177D50" w:rsidRDefault="00402C85" w:rsidP="00177D50">
      <w:pPr>
        <w:spacing w:line="360" w:lineRule="auto"/>
        <w:jc w:val="both"/>
        <w:rPr>
          <w:b/>
          <w:i/>
          <w:sz w:val="22"/>
          <w:szCs w:val="22"/>
        </w:rPr>
      </w:pPr>
      <w:r w:rsidRPr="002851C2">
        <w:rPr>
          <w:sz w:val="22"/>
          <w:szCs w:val="22"/>
        </w:rPr>
        <w:t xml:space="preserve">Полное фирменное наименование общества: </w:t>
      </w:r>
      <w:r w:rsidR="00BD35A9" w:rsidRPr="00BD35A9">
        <w:rPr>
          <w:b/>
          <w:i/>
          <w:sz w:val="22"/>
          <w:szCs w:val="22"/>
        </w:rPr>
        <w:t>За</w:t>
      </w:r>
      <w:r w:rsidR="00BD35A9">
        <w:rPr>
          <w:b/>
          <w:i/>
          <w:sz w:val="22"/>
          <w:szCs w:val="22"/>
        </w:rPr>
        <w:t>крытое  акционерное общество имени</w:t>
      </w:r>
      <w:r w:rsidR="00BD35A9" w:rsidRPr="00BD35A9">
        <w:rPr>
          <w:b/>
          <w:i/>
          <w:sz w:val="22"/>
          <w:szCs w:val="22"/>
        </w:rPr>
        <w:t xml:space="preserve"> С.М. Кирова </w:t>
      </w:r>
      <w:r w:rsidR="00177D50" w:rsidRPr="00177D50">
        <w:rPr>
          <w:b/>
          <w:i/>
          <w:sz w:val="22"/>
          <w:szCs w:val="22"/>
        </w:rPr>
        <w:t xml:space="preserve">Место нахождения общества: </w:t>
      </w:r>
      <w:r w:rsidR="00BD35A9" w:rsidRPr="00BD35A9">
        <w:rPr>
          <w:b/>
          <w:i/>
          <w:sz w:val="22"/>
          <w:szCs w:val="22"/>
        </w:rPr>
        <w:t>Ростовская область, Песчанокопский район, с. Красная поляна, ул. Кирова б/н.</w:t>
      </w:r>
    </w:p>
    <w:p w:rsidR="00177D50" w:rsidRPr="00177D50" w:rsidRDefault="00177D50" w:rsidP="00177D50">
      <w:pPr>
        <w:spacing w:line="360" w:lineRule="auto"/>
        <w:jc w:val="both"/>
        <w:rPr>
          <w:b/>
          <w:i/>
          <w:sz w:val="22"/>
          <w:szCs w:val="22"/>
        </w:rPr>
      </w:pPr>
      <w:r w:rsidRPr="00177D50">
        <w:rPr>
          <w:b/>
          <w:i/>
          <w:sz w:val="22"/>
          <w:szCs w:val="22"/>
        </w:rPr>
        <w:t>Вид пров</w:t>
      </w:r>
      <w:r w:rsidR="002C7C3E">
        <w:rPr>
          <w:b/>
          <w:i/>
          <w:sz w:val="22"/>
          <w:szCs w:val="22"/>
        </w:rPr>
        <w:t xml:space="preserve">одимого общего собрания: внеочередное </w:t>
      </w:r>
      <w:r w:rsidRPr="00177D50">
        <w:rPr>
          <w:b/>
          <w:i/>
          <w:sz w:val="22"/>
          <w:szCs w:val="22"/>
        </w:rPr>
        <w:t xml:space="preserve"> общее собрание акционеров</w:t>
      </w:r>
    </w:p>
    <w:p w:rsidR="00177D50" w:rsidRDefault="00177D50" w:rsidP="00177D50">
      <w:pPr>
        <w:spacing w:line="360" w:lineRule="auto"/>
        <w:jc w:val="both"/>
        <w:rPr>
          <w:b/>
          <w:i/>
          <w:sz w:val="22"/>
          <w:szCs w:val="22"/>
        </w:rPr>
      </w:pPr>
      <w:r w:rsidRPr="00177D50">
        <w:rPr>
          <w:b/>
          <w:i/>
          <w:sz w:val="22"/>
          <w:szCs w:val="22"/>
        </w:rPr>
        <w:t>Форма проведения общего собрания: собрание (совместное присутствие акционеров для обсуждения вопросов повестки дня и принятия решений по вопросам, поставленным на голосование)</w:t>
      </w:r>
    </w:p>
    <w:p w:rsidR="00402C85" w:rsidRPr="002851C2" w:rsidRDefault="00402C85" w:rsidP="00177D50">
      <w:pPr>
        <w:spacing w:line="360" w:lineRule="auto"/>
        <w:jc w:val="both"/>
        <w:rPr>
          <w:sz w:val="22"/>
          <w:szCs w:val="22"/>
        </w:rPr>
      </w:pPr>
      <w:r w:rsidRPr="002851C2">
        <w:rPr>
          <w:sz w:val="22"/>
          <w:szCs w:val="22"/>
        </w:rPr>
        <w:t xml:space="preserve">Дата составления списка лиц, имеющих право на участие в общем собрании акционеров: </w:t>
      </w:r>
      <w:r w:rsidR="002C7C3E">
        <w:rPr>
          <w:b/>
          <w:i/>
          <w:sz w:val="22"/>
          <w:szCs w:val="22"/>
        </w:rPr>
        <w:t xml:space="preserve">17 ноября </w:t>
      </w:r>
      <w:r w:rsidR="00EB286E" w:rsidRPr="002851C2">
        <w:rPr>
          <w:b/>
          <w:bCs/>
          <w:i/>
          <w:iCs/>
          <w:sz w:val="22"/>
          <w:szCs w:val="22"/>
        </w:rPr>
        <w:t xml:space="preserve"> </w:t>
      </w:r>
      <w:r w:rsidRPr="002851C2">
        <w:rPr>
          <w:b/>
          <w:bCs/>
          <w:i/>
          <w:iCs/>
          <w:sz w:val="22"/>
          <w:szCs w:val="22"/>
        </w:rPr>
        <w:t>2</w:t>
      </w:r>
      <w:r w:rsidR="00EB286E" w:rsidRPr="002851C2">
        <w:rPr>
          <w:b/>
          <w:bCs/>
          <w:i/>
          <w:iCs/>
          <w:sz w:val="22"/>
          <w:szCs w:val="22"/>
        </w:rPr>
        <w:t>01</w:t>
      </w:r>
      <w:r w:rsidR="009D29E5" w:rsidRPr="002851C2">
        <w:rPr>
          <w:b/>
          <w:bCs/>
          <w:i/>
          <w:iCs/>
          <w:sz w:val="22"/>
          <w:szCs w:val="22"/>
        </w:rPr>
        <w:t>7</w:t>
      </w:r>
      <w:r w:rsidR="00F80335">
        <w:rPr>
          <w:b/>
          <w:bCs/>
          <w:i/>
          <w:iCs/>
          <w:sz w:val="22"/>
          <w:szCs w:val="22"/>
        </w:rPr>
        <w:t xml:space="preserve"> года.</w:t>
      </w:r>
    </w:p>
    <w:p w:rsidR="00402C85" w:rsidRPr="002851C2" w:rsidRDefault="00402C85" w:rsidP="00A408DA">
      <w:pPr>
        <w:spacing w:line="360" w:lineRule="auto"/>
        <w:jc w:val="both"/>
        <w:rPr>
          <w:b/>
          <w:bCs/>
          <w:sz w:val="22"/>
          <w:szCs w:val="22"/>
        </w:rPr>
      </w:pPr>
      <w:r w:rsidRPr="002851C2">
        <w:rPr>
          <w:sz w:val="22"/>
          <w:szCs w:val="22"/>
        </w:rPr>
        <w:t xml:space="preserve">Дата проведения общего собрания: </w:t>
      </w:r>
      <w:r w:rsidR="002C7C3E">
        <w:rPr>
          <w:b/>
          <w:bCs/>
          <w:i/>
          <w:iCs/>
          <w:sz w:val="22"/>
          <w:szCs w:val="22"/>
        </w:rPr>
        <w:t>08 декабря</w:t>
      </w:r>
      <w:r w:rsidR="009D29E5" w:rsidRPr="002851C2">
        <w:rPr>
          <w:b/>
          <w:bCs/>
          <w:i/>
          <w:iCs/>
          <w:sz w:val="22"/>
          <w:szCs w:val="22"/>
        </w:rPr>
        <w:t xml:space="preserve">  2017</w:t>
      </w:r>
      <w:r w:rsidRPr="002851C2">
        <w:rPr>
          <w:b/>
          <w:bCs/>
          <w:i/>
          <w:iCs/>
          <w:sz w:val="22"/>
          <w:szCs w:val="22"/>
        </w:rPr>
        <w:t xml:space="preserve"> года</w:t>
      </w:r>
    </w:p>
    <w:p w:rsidR="00E3209B" w:rsidRPr="002851C2" w:rsidRDefault="00402C85" w:rsidP="00A408DA">
      <w:pPr>
        <w:spacing w:line="360" w:lineRule="auto"/>
        <w:jc w:val="both"/>
        <w:rPr>
          <w:b/>
          <w:bCs/>
          <w:i/>
          <w:iCs/>
          <w:sz w:val="22"/>
          <w:szCs w:val="22"/>
        </w:rPr>
      </w:pPr>
      <w:r w:rsidRPr="002851C2">
        <w:rPr>
          <w:sz w:val="22"/>
          <w:szCs w:val="22"/>
        </w:rPr>
        <w:t xml:space="preserve">Место проведения общего собрания: </w:t>
      </w:r>
      <w:r w:rsidR="00BD35A9" w:rsidRPr="00BD35A9">
        <w:rPr>
          <w:b/>
          <w:bCs/>
          <w:i/>
          <w:iCs/>
          <w:sz w:val="22"/>
          <w:szCs w:val="22"/>
        </w:rPr>
        <w:t>Ростовская область, Песчанокопский район, с. Красная поляна, Дворец культуры села Красная Поляна.</w:t>
      </w:r>
    </w:p>
    <w:tbl>
      <w:tblPr>
        <w:tblW w:w="10259" w:type="dxa"/>
        <w:tblLook w:val="04A0" w:firstRow="1" w:lastRow="0" w:firstColumn="1" w:lastColumn="0" w:noHBand="0" w:noVBand="1"/>
      </w:tblPr>
      <w:tblGrid>
        <w:gridCol w:w="9149"/>
        <w:gridCol w:w="222"/>
        <w:gridCol w:w="222"/>
        <w:gridCol w:w="222"/>
        <w:gridCol w:w="222"/>
        <w:gridCol w:w="222"/>
      </w:tblGrid>
      <w:tr w:rsidR="004A6C1E" w:rsidRPr="002851C2" w:rsidTr="004A6C1E">
        <w:trPr>
          <w:trHeight w:val="323"/>
        </w:trPr>
        <w:tc>
          <w:tcPr>
            <w:tcW w:w="10259" w:type="dxa"/>
            <w:gridSpan w:val="6"/>
            <w:tcBorders>
              <w:top w:val="nil"/>
              <w:left w:val="nil"/>
              <w:bottom w:val="nil"/>
              <w:right w:val="nil"/>
            </w:tcBorders>
            <w:noWrap/>
            <w:vAlign w:val="center"/>
            <w:hideMark/>
          </w:tcPr>
          <w:p w:rsidR="004A6C1E" w:rsidRPr="002851C2" w:rsidRDefault="004A6C1E" w:rsidP="00BD35A9">
            <w:pPr>
              <w:spacing w:line="360" w:lineRule="auto"/>
              <w:rPr>
                <w:rFonts w:eastAsia="Times New Roman"/>
                <w:b/>
                <w:bCs/>
                <w:sz w:val="22"/>
                <w:szCs w:val="22"/>
              </w:rPr>
            </w:pPr>
            <w:r w:rsidRPr="002851C2">
              <w:rPr>
                <w:rFonts w:eastAsia="Times New Roman"/>
                <w:b/>
                <w:bCs/>
                <w:sz w:val="22"/>
                <w:szCs w:val="22"/>
              </w:rPr>
              <w:t>Время начала регистрации лиц, имеющих право на участие в собрании:</w:t>
            </w:r>
            <w:r w:rsidR="00A21185">
              <w:rPr>
                <w:rFonts w:eastAsia="Times New Roman"/>
                <w:i/>
                <w:iCs/>
                <w:sz w:val="22"/>
                <w:szCs w:val="22"/>
              </w:rPr>
              <w:t xml:space="preserve"> </w:t>
            </w:r>
            <w:r w:rsidR="00BD35A9">
              <w:rPr>
                <w:rFonts w:eastAsia="Times New Roman"/>
                <w:i/>
                <w:iCs/>
                <w:sz w:val="22"/>
                <w:szCs w:val="22"/>
              </w:rPr>
              <w:t>13</w:t>
            </w:r>
            <w:r w:rsidR="009D29E5" w:rsidRPr="002851C2">
              <w:rPr>
                <w:rFonts w:eastAsia="Times New Roman"/>
                <w:i/>
                <w:iCs/>
                <w:sz w:val="22"/>
                <w:szCs w:val="22"/>
              </w:rPr>
              <w:t xml:space="preserve"> </w:t>
            </w:r>
            <w:r w:rsidRPr="002851C2">
              <w:rPr>
                <w:rFonts w:eastAsia="Times New Roman"/>
                <w:i/>
                <w:iCs/>
                <w:sz w:val="22"/>
                <w:szCs w:val="22"/>
              </w:rPr>
              <w:t xml:space="preserve">час. </w:t>
            </w:r>
            <w:r w:rsidR="009D29E5" w:rsidRPr="002851C2">
              <w:rPr>
                <w:rFonts w:eastAsia="Times New Roman"/>
                <w:i/>
                <w:iCs/>
                <w:sz w:val="22"/>
                <w:szCs w:val="22"/>
              </w:rPr>
              <w:t>0</w:t>
            </w:r>
            <w:r w:rsidRPr="002851C2">
              <w:rPr>
                <w:rFonts w:eastAsia="Times New Roman"/>
                <w:i/>
                <w:iCs/>
                <w:sz w:val="22"/>
                <w:szCs w:val="22"/>
              </w:rPr>
              <w:t>0 мин.</w:t>
            </w:r>
          </w:p>
        </w:tc>
      </w:tr>
      <w:tr w:rsidR="004A6C1E" w:rsidRPr="002851C2" w:rsidTr="004A6C1E">
        <w:trPr>
          <w:trHeight w:val="323"/>
        </w:trPr>
        <w:tc>
          <w:tcPr>
            <w:tcW w:w="10259" w:type="dxa"/>
            <w:gridSpan w:val="6"/>
            <w:tcBorders>
              <w:top w:val="nil"/>
              <w:left w:val="nil"/>
              <w:bottom w:val="nil"/>
              <w:right w:val="nil"/>
            </w:tcBorders>
            <w:noWrap/>
            <w:vAlign w:val="center"/>
            <w:hideMark/>
          </w:tcPr>
          <w:p w:rsidR="004A6C1E" w:rsidRPr="002851C2" w:rsidRDefault="004A6C1E" w:rsidP="00BD35A9">
            <w:pPr>
              <w:spacing w:line="360" w:lineRule="auto"/>
              <w:rPr>
                <w:rFonts w:eastAsia="Times New Roman"/>
                <w:b/>
                <w:bCs/>
                <w:sz w:val="22"/>
                <w:szCs w:val="22"/>
              </w:rPr>
            </w:pPr>
            <w:r w:rsidRPr="002851C2">
              <w:rPr>
                <w:rFonts w:eastAsia="Times New Roman"/>
                <w:b/>
                <w:bCs/>
                <w:sz w:val="22"/>
                <w:szCs w:val="22"/>
              </w:rPr>
              <w:t xml:space="preserve">Время окончания регистрации лиц, имеющих право на участие в собрании: </w:t>
            </w:r>
            <w:r w:rsidR="00BD35A9">
              <w:rPr>
                <w:rFonts w:eastAsia="Times New Roman"/>
                <w:bCs/>
                <w:i/>
                <w:sz w:val="22"/>
                <w:szCs w:val="22"/>
              </w:rPr>
              <w:t>15</w:t>
            </w:r>
            <w:r w:rsidRPr="002851C2">
              <w:rPr>
                <w:rFonts w:eastAsia="Times New Roman"/>
                <w:i/>
                <w:iCs/>
                <w:sz w:val="22"/>
                <w:szCs w:val="22"/>
              </w:rPr>
              <w:t xml:space="preserve"> час.</w:t>
            </w:r>
            <w:r w:rsidR="00BD35A9">
              <w:rPr>
                <w:rFonts w:eastAsia="Times New Roman"/>
                <w:i/>
                <w:iCs/>
                <w:sz w:val="22"/>
                <w:szCs w:val="22"/>
              </w:rPr>
              <w:t>30</w:t>
            </w:r>
            <w:r w:rsidRPr="002851C2">
              <w:rPr>
                <w:rFonts w:eastAsia="Times New Roman"/>
                <w:i/>
                <w:iCs/>
                <w:sz w:val="22"/>
                <w:szCs w:val="22"/>
              </w:rPr>
              <w:t xml:space="preserve"> мин.</w:t>
            </w:r>
          </w:p>
        </w:tc>
      </w:tr>
      <w:tr w:rsidR="004A6C1E" w:rsidRPr="002851C2" w:rsidTr="004A6C1E">
        <w:trPr>
          <w:trHeight w:val="323"/>
        </w:trPr>
        <w:tc>
          <w:tcPr>
            <w:tcW w:w="9149" w:type="dxa"/>
            <w:tcBorders>
              <w:top w:val="nil"/>
              <w:left w:val="nil"/>
              <w:bottom w:val="nil"/>
              <w:right w:val="nil"/>
            </w:tcBorders>
            <w:noWrap/>
            <w:vAlign w:val="center"/>
            <w:hideMark/>
          </w:tcPr>
          <w:p w:rsidR="004A6C1E" w:rsidRPr="002851C2" w:rsidRDefault="004A6C1E" w:rsidP="00BD35A9">
            <w:pPr>
              <w:spacing w:line="360" w:lineRule="auto"/>
              <w:rPr>
                <w:rFonts w:eastAsia="Times New Roman"/>
                <w:b/>
                <w:bCs/>
                <w:sz w:val="22"/>
                <w:szCs w:val="22"/>
              </w:rPr>
            </w:pPr>
            <w:r w:rsidRPr="002851C2">
              <w:rPr>
                <w:rFonts w:eastAsia="Times New Roman"/>
                <w:b/>
                <w:bCs/>
                <w:sz w:val="22"/>
                <w:szCs w:val="22"/>
              </w:rPr>
              <w:t>Время открытия собрания:</w:t>
            </w:r>
            <w:r w:rsidR="00A21185">
              <w:rPr>
                <w:rFonts w:eastAsia="Times New Roman"/>
                <w:i/>
                <w:iCs/>
                <w:sz w:val="22"/>
                <w:szCs w:val="22"/>
              </w:rPr>
              <w:t xml:space="preserve"> </w:t>
            </w:r>
            <w:r w:rsidR="00BD35A9">
              <w:rPr>
                <w:rFonts w:eastAsia="Times New Roman"/>
                <w:i/>
                <w:iCs/>
                <w:sz w:val="22"/>
                <w:szCs w:val="22"/>
              </w:rPr>
              <w:t xml:space="preserve">14 </w:t>
            </w:r>
            <w:r w:rsidRPr="002851C2">
              <w:rPr>
                <w:rFonts w:eastAsia="Times New Roman"/>
                <w:i/>
                <w:iCs/>
                <w:sz w:val="22"/>
                <w:szCs w:val="22"/>
              </w:rPr>
              <w:t>час. 00 мин.</w:t>
            </w: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r>
      <w:tr w:rsidR="004A6C1E" w:rsidRPr="002851C2" w:rsidTr="004A6C1E">
        <w:trPr>
          <w:trHeight w:val="338"/>
        </w:trPr>
        <w:tc>
          <w:tcPr>
            <w:tcW w:w="9149" w:type="dxa"/>
            <w:tcBorders>
              <w:top w:val="nil"/>
              <w:left w:val="nil"/>
              <w:bottom w:val="nil"/>
              <w:right w:val="nil"/>
            </w:tcBorders>
            <w:noWrap/>
            <w:vAlign w:val="center"/>
            <w:hideMark/>
          </w:tcPr>
          <w:p w:rsidR="004A6C1E" w:rsidRPr="002851C2" w:rsidRDefault="004A6C1E" w:rsidP="00BD35A9">
            <w:pPr>
              <w:spacing w:line="360" w:lineRule="auto"/>
              <w:rPr>
                <w:rFonts w:eastAsia="Times New Roman"/>
                <w:b/>
                <w:bCs/>
                <w:sz w:val="22"/>
                <w:szCs w:val="22"/>
              </w:rPr>
            </w:pPr>
            <w:r w:rsidRPr="002851C2">
              <w:rPr>
                <w:rFonts w:eastAsia="Times New Roman"/>
                <w:b/>
                <w:bCs/>
                <w:sz w:val="22"/>
                <w:szCs w:val="22"/>
              </w:rPr>
              <w:t xml:space="preserve">Время закрытия собрания: </w:t>
            </w:r>
            <w:r w:rsidR="00BD35A9">
              <w:rPr>
                <w:rFonts w:eastAsia="Times New Roman"/>
                <w:i/>
                <w:iCs/>
                <w:sz w:val="22"/>
                <w:szCs w:val="22"/>
              </w:rPr>
              <w:t xml:space="preserve">16 </w:t>
            </w:r>
            <w:r w:rsidRPr="002851C2">
              <w:rPr>
                <w:rFonts w:eastAsia="Times New Roman"/>
                <w:i/>
                <w:iCs/>
                <w:sz w:val="22"/>
                <w:szCs w:val="22"/>
              </w:rPr>
              <w:t>час.</w:t>
            </w:r>
            <w:r w:rsidR="00A21185">
              <w:rPr>
                <w:rFonts w:eastAsia="Times New Roman"/>
                <w:i/>
                <w:iCs/>
                <w:sz w:val="22"/>
                <w:szCs w:val="22"/>
              </w:rPr>
              <w:t>00</w:t>
            </w:r>
            <w:r w:rsidRPr="002851C2">
              <w:rPr>
                <w:rFonts w:eastAsia="Times New Roman"/>
                <w:i/>
                <w:iCs/>
                <w:sz w:val="22"/>
                <w:szCs w:val="22"/>
              </w:rPr>
              <w:t xml:space="preserve"> мин.</w:t>
            </w: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c>
          <w:tcPr>
            <w:tcW w:w="222" w:type="dxa"/>
            <w:tcBorders>
              <w:top w:val="nil"/>
              <w:left w:val="nil"/>
              <w:bottom w:val="nil"/>
              <w:right w:val="nil"/>
            </w:tcBorders>
            <w:noWrap/>
            <w:vAlign w:val="center"/>
            <w:hideMark/>
          </w:tcPr>
          <w:p w:rsidR="004A6C1E" w:rsidRPr="002851C2" w:rsidRDefault="004A6C1E" w:rsidP="004A6C1E">
            <w:pPr>
              <w:spacing w:line="360" w:lineRule="auto"/>
              <w:rPr>
                <w:rFonts w:ascii="Arial CYR" w:hAnsi="Arial CYR" w:cs="Arial CYR"/>
                <w:sz w:val="22"/>
                <w:szCs w:val="22"/>
              </w:rPr>
            </w:pPr>
          </w:p>
        </w:tc>
      </w:tr>
      <w:tr w:rsidR="004A6C1E" w:rsidRPr="002851C2" w:rsidTr="004A6C1E">
        <w:trPr>
          <w:trHeight w:val="338"/>
        </w:trPr>
        <w:tc>
          <w:tcPr>
            <w:tcW w:w="10259" w:type="dxa"/>
            <w:gridSpan w:val="6"/>
            <w:tcBorders>
              <w:top w:val="nil"/>
              <w:left w:val="nil"/>
              <w:bottom w:val="nil"/>
              <w:right w:val="nil"/>
            </w:tcBorders>
            <w:noWrap/>
            <w:vAlign w:val="center"/>
            <w:hideMark/>
          </w:tcPr>
          <w:p w:rsidR="004A6C1E" w:rsidRPr="002851C2" w:rsidRDefault="004A6C1E" w:rsidP="00A21185">
            <w:pPr>
              <w:spacing w:line="360" w:lineRule="auto"/>
              <w:rPr>
                <w:rFonts w:eastAsia="Times New Roman"/>
                <w:b/>
                <w:bCs/>
                <w:sz w:val="22"/>
                <w:szCs w:val="22"/>
              </w:rPr>
            </w:pPr>
            <w:r w:rsidRPr="002851C2">
              <w:rPr>
                <w:rFonts w:eastAsia="Times New Roman"/>
                <w:b/>
                <w:bCs/>
                <w:sz w:val="22"/>
                <w:szCs w:val="22"/>
              </w:rPr>
              <w:t xml:space="preserve">Время начала подсчета голосов: </w:t>
            </w:r>
            <w:r w:rsidR="00A21185">
              <w:rPr>
                <w:rFonts w:eastAsia="Times New Roman"/>
                <w:b/>
                <w:bCs/>
                <w:sz w:val="22"/>
                <w:szCs w:val="22"/>
              </w:rPr>
              <w:t xml:space="preserve"> </w:t>
            </w:r>
            <w:r w:rsidR="00BD35A9">
              <w:rPr>
                <w:rFonts w:eastAsia="Times New Roman"/>
                <w:bCs/>
                <w:i/>
                <w:sz w:val="22"/>
                <w:szCs w:val="22"/>
              </w:rPr>
              <w:t>15</w:t>
            </w:r>
            <w:r w:rsidRPr="00A21185">
              <w:rPr>
                <w:rFonts w:eastAsia="Times New Roman"/>
                <w:i/>
                <w:iCs/>
                <w:sz w:val="22"/>
                <w:szCs w:val="22"/>
              </w:rPr>
              <w:t xml:space="preserve"> </w:t>
            </w:r>
            <w:r w:rsidRPr="002851C2">
              <w:rPr>
                <w:rFonts w:eastAsia="Times New Roman"/>
                <w:i/>
                <w:iCs/>
                <w:sz w:val="22"/>
                <w:szCs w:val="22"/>
              </w:rPr>
              <w:t>час.</w:t>
            </w:r>
            <w:r w:rsidR="00BD35A9">
              <w:rPr>
                <w:rFonts w:eastAsia="Times New Roman"/>
                <w:i/>
                <w:iCs/>
                <w:sz w:val="22"/>
                <w:szCs w:val="22"/>
              </w:rPr>
              <w:t xml:space="preserve"> 4</w:t>
            </w:r>
            <w:r w:rsidR="00A21185">
              <w:rPr>
                <w:rFonts w:eastAsia="Times New Roman"/>
                <w:i/>
                <w:iCs/>
                <w:sz w:val="22"/>
                <w:szCs w:val="22"/>
              </w:rPr>
              <w:t>0</w:t>
            </w:r>
            <w:r w:rsidRPr="002851C2">
              <w:rPr>
                <w:rFonts w:eastAsia="Times New Roman"/>
                <w:i/>
                <w:iCs/>
                <w:sz w:val="22"/>
                <w:szCs w:val="22"/>
              </w:rPr>
              <w:t xml:space="preserve"> мин.</w:t>
            </w:r>
          </w:p>
        </w:tc>
      </w:tr>
    </w:tbl>
    <w:p w:rsidR="00402C85" w:rsidRPr="002851C2" w:rsidRDefault="00402C85" w:rsidP="004A6C1E">
      <w:pPr>
        <w:pStyle w:val="a5"/>
        <w:spacing w:line="360" w:lineRule="auto"/>
        <w:rPr>
          <w:sz w:val="22"/>
          <w:szCs w:val="22"/>
        </w:rPr>
      </w:pPr>
      <w:r w:rsidRPr="002851C2">
        <w:rPr>
          <w:sz w:val="22"/>
          <w:szCs w:val="22"/>
        </w:rPr>
        <w:t>Дата составления протокола</w:t>
      </w:r>
      <w:r w:rsidRPr="002851C2">
        <w:rPr>
          <w:b/>
          <w:bCs/>
          <w:sz w:val="22"/>
          <w:szCs w:val="22"/>
        </w:rPr>
        <w:t xml:space="preserve">:  </w:t>
      </w:r>
      <w:r w:rsidR="002C7C3E">
        <w:rPr>
          <w:b/>
          <w:bCs/>
          <w:i/>
          <w:iCs/>
          <w:sz w:val="22"/>
          <w:szCs w:val="22"/>
        </w:rPr>
        <w:t>11.12</w:t>
      </w:r>
      <w:r w:rsidR="000A693E" w:rsidRPr="002851C2">
        <w:rPr>
          <w:b/>
          <w:bCs/>
          <w:i/>
          <w:iCs/>
          <w:sz w:val="22"/>
          <w:szCs w:val="22"/>
        </w:rPr>
        <w:t>.201</w:t>
      </w:r>
      <w:r w:rsidR="00482158" w:rsidRPr="002851C2">
        <w:rPr>
          <w:b/>
          <w:bCs/>
          <w:i/>
          <w:iCs/>
          <w:sz w:val="22"/>
          <w:szCs w:val="22"/>
        </w:rPr>
        <w:t>7</w:t>
      </w:r>
      <w:r w:rsidR="000A693E" w:rsidRPr="002851C2">
        <w:rPr>
          <w:b/>
          <w:bCs/>
          <w:i/>
          <w:iCs/>
          <w:sz w:val="22"/>
          <w:szCs w:val="22"/>
        </w:rPr>
        <w:t xml:space="preserve"> г</w:t>
      </w:r>
      <w:r w:rsidR="00401E33">
        <w:rPr>
          <w:b/>
          <w:bCs/>
          <w:i/>
          <w:iCs/>
          <w:sz w:val="22"/>
          <w:szCs w:val="22"/>
        </w:rPr>
        <w:t>.</w:t>
      </w:r>
    </w:p>
    <w:p w:rsidR="00AF67F7" w:rsidRPr="002851C2" w:rsidRDefault="00402C85" w:rsidP="00A408DA">
      <w:pPr>
        <w:spacing w:line="360" w:lineRule="auto"/>
        <w:jc w:val="both"/>
        <w:rPr>
          <w:b/>
          <w:bCs/>
          <w:sz w:val="22"/>
          <w:szCs w:val="22"/>
          <w:u w:val="single"/>
        </w:rPr>
      </w:pPr>
      <w:r w:rsidRPr="002851C2">
        <w:rPr>
          <w:b/>
          <w:bCs/>
          <w:sz w:val="22"/>
          <w:szCs w:val="22"/>
          <w:u w:val="single"/>
        </w:rPr>
        <w:t xml:space="preserve">Повестка дня </w:t>
      </w:r>
      <w:r w:rsidR="002C7C3E">
        <w:rPr>
          <w:b/>
          <w:bCs/>
          <w:sz w:val="22"/>
          <w:szCs w:val="22"/>
          <w:u w:val="single"/>
        </w:rPr>
        <w:t>внеочередного</w:t>
      </w:r>
      <w:r w:rsidR="00AF67F7" w:rsidRPr="002851C2">
        <w:rPr>
          <w:b/>
          <w:bCs/>
          <w:sz w:val="22"/>
          <w:szCs w:val="22"/>
          <w:u w:val="single"/>
        </w:rPr>
        <w:t xml:space="preserve"> Общего собрания акционеров</w:t>
      </w:r>
    </w:p>
    <w:p w:rsidR="00BD35A9" w:rsidRPr="00BD35A9" w:rsidRDefault="00BD35A9" w:rsidP="00064639">
      <w:pPr>
        <w:tabs>
          <w:tab w:val="left" w:pos="284"/>
        </w:tabs>
        <w:suppressAutoHyphens/>
        <w:jc w:val="both"/>
        <w:rPr>
          <w:b/>
          <w:iCs/>
          <w:sz w:val="22"/>
          <w:szCs w:val="22"/>
        </w:rPr>
      </w:pPr>
      <w:r w:rsidRPr="00BD35A9">
        <w:rPr>
          <w:b/>
          <w:iCs/>
          <w:sz w:val="22"/>
          <w:szCs w:val="22"/>
        </w:rPr>
        <w:t>1.</w:t>
      </w:r>
      <w:r w:rsidRPr="00BD35A9">
        <w:rPr>
          <w:b/>
          <w:iCs/>
          <w:sz w:val="22"/>
          <w:szCs w:val="22"/>
        </w:rPr>
        <w:tab/>
        <w:t>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ПАО «Рассвет» по соглашению о предоставлении кредита №015/0104L/17 от 05.09.2017г.</w:t>
      </w:r>
    </w:p>
    <w:p w:rsidR="00BD35A9" w:rsidRPr="00BD35A9" w:rsidRDefault="00BD35A9" w:rsidP="00BD35A9">
      <w:pPr>
        <w:suppressAutoHyphens/>
        <w:jc w:val="both"/>
        <w:rPr>
          <w:b/>
          <w:iCs/>
          <w:sz w:val="22"/>
          <w:szCs w:val="22"/>
        </w:rPr>
      </w:pPr>
      <w:r w:rsidRPr="00BD35A9">
        <w:rPr>
          <w:b/>
          <w:iCs/>
          <w:sz w:val="22"/>
          <w:szCs w:val="22"/>
        </w:rPr>
        <w:t>2.О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АО «Богородицкое» по соглашению о предоставлении кредита №015/0109L/17 от 05.09.2017г</w:t>
      </w:r>
    </w:p>
    <w:p w:rsidR="00BD35A9" w:rsidRPr="00BD35A9" w:rsidRDefault="00BD35A9" w:rsidP="00BD35A9">
      <w:pPr>
        <w:suppressAutoHyphens/>
        <w:jc w:val="both"/>
        <w:rPr>
          <w:b/>
          <w:iCs/>
          <w:sz w:val="22"/>
          <w:szCs w:val="22"/>
        </w:rPr>
      </w:pPr>
      <w:r w:rsidRPr="00BD35A9">
        <w:rPr>
          <w:b/>
          <w:iCs/>
          <w:sz w:val="22"/>
          <w:szCs w:val="22"/>
        </w:rPr>
        <w:t>3. О даче согласия на заключение взаимосвязанн</w:t>
      </w:r>
      <w:r w:rsidR="009538C2">
        <w:rPr>
          <w:b/>
          <w:iCs/>
          <w:sz w:val="22"/>
          <w:szCs w:val="22"/>
        </w:rPr>
        <w:t>ой</w:t>
      </w:r>
      <w:r w:rsidRPr="00BD35A9">
        <w:rPr>
          <w:b/>
          <w:iCs/>
          <w:sz w:val="22"/>
          <w:szCs w:val="22"/>
        </w:rPr>
        <w:t xml:space="preserve"> крупн</w:t>
      </w:r>
      <w:r w:rsidR="009538C2">
        <w:rPr>
          <w:b/>
          <w:iCs/>
          <w:sz w:val="22"/>
          <w:szCs w:val="22"/>
        </w:rPr>
        <w:t>ой сделки</w:t>
      </w:r>
      <w:r w:rsidRPr="00BD35A9">
        <w:rPr>
          <w:b/>
          <w:iCs/>
          <w:sz w:val="22"/>
          <w:szCs w:val="22"/>
        </w:rPr>
        <w:t xml:space="preserve"> с заинтересованностью – заключение ЗАО имени С.М. Кирова с Акционерным обществом «ЮниКредит Банк» договоров поручительств в обеспечение исполнения обязательств АО «Богородицкое» по соглашению о предоставлении кредита №015/0106L/17 от 29.08.2017г</w:t>
      </w:r>
    </w:p>
    <w:p w:rsidR="00BD35A9" w:rsidRPr="00BD35A9" w:rsidRDefault="00BD35A9" w:rsidP="00BD35A9">
      <w:pPr>
        <w:suppressAutoHyphens/>
        <w:jc w:val="both"/>
        <w:rPr>
          <w:b/>
          <w:iCs/>
          <w:sz w:val="22"/>
          <w:szCs w:val="22"/>
        </w:rPr>
      </w:pPr>
      <w:r w:rsidRPr="00BD35A9">
        <w:rPr>
          <w:b/>
          <w:iCs/>
          <w:sz w:val="22"/>
          <w:szCs w:val="22"/>
        </w:rPr>
        <w:t>4. 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№015/0017Z/17 от 30.01.2017г.</w:t>
      </w:r>
    </w:p>
    <w:p w:rsidR="00BD35A9" w:rsidRPr="00BD35A9" w:rsidRDefault="00BD35A9" w:rsidP="00BD35A9">
      <w:pPr>
        <w:suppressAutoHyphens/>
        <w:jc w:val="both"/>
        <w:rPr>
          <w:b/>
          <w:iCs/>
          <w:sz w:val="22"/>
          <w:szCs w:val="22"/>
        </w:rPr>
      </w:pPr>
      <w:r w:rsidRPr="00BD35A9">
        <w:rPr>
          <w:b/>
          <w:iCs/>
          <w:sz w:val="22"/>
          <w:szCs w:val="22"/>
        </w:rPr>
        <w:t>5. 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№015/0018Z/17 от 30.01.2017г.</w:t>
      </w:r>
    </w:p>
    <w:p w:rsidR="00BD35A9" w:rsidRPr="00BD35A9" w:rsidRDefault="00BD35A9" w:rsidP="00BD35A9">
      <w:pPr>
        <w:suppressAutoHyphens/>
        <w:jc w:val="both"/>
        <w:rPr>
          <w:b/>
          <w:iCs/>
          <w:sz w:val="22"/>
          <w:szCs w:val="22"/>
        </w:rPr>
      </w:pPr>
      <w:r w:rsidRPr="00BD35A9">
        <w:rPr>
          <w:b/>
          <w:iCs/>
          <w:sz w:val="22"/>
          <w:szCs w:val="22"/>
        </w:rPr>
        <w:t>6. 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№015/0235Z/17 от 06.06.2017г.</w:t>
      </w:r>
    </w:p>
    <w:p w:rsidR="00BD35A9" w:rsidRPr="00BD35A9" w:rsidRDefault="00BD35A9" w:rsidP="00BD35A9">
      <w:pPr>
        <w:suppressAutoHyphens/>
        <w:jc w:val="both"/>
        <w:rPr>
          <w:b/>
          <w:iCs/>
          <w:sz w:val="22"/>
          <w:szCs w:val="22"/>
        </w:rPr>
      </w:pPr>
      <w:r w:rsidRPr="00BD35A9">
        <w:rPr>
          <w:b/>
          <w:iCs/>
          <w:sz w:val="22"/>
          <w:szCs w:val="22"/>
        </w:rPr>
        <w:t>7. 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№015/0343Z/17 от 19.07.2017г.</w:t>
      </w:r>
    </w:p>
    <w:p w:rsidR="002C7C3E" w:rsidRPr="00C553A4" w:rsidRDefault="002C7C3E" w:rsidP="002C7C3E">
      <w:pPr>
        <w:suppressAutoHyphens/>
        <w:jc w:val="both"/>
        <w:rPr>
          <w:iCs/>
          <w:sz w:val="22"/>
          <w:szCs w:val="22"/>
        </w:rPr>
      </w:pPr>
    </w:p>
    <w:p w:rsidR="00BD35A9" w:rsidRPr="00BD35A9" w:rsidRDefault="00BD35A9" w:rsidP="00BD35A9">
      <w:pPr>
        <w:suppressAutoHyphens/>
        <w:jc w:val="both"/>
        <w:rPr>
          <w:iCs/>
          <w:sz w:val="22"/>
          <w:szCs w:val="22"/>
        </w:rPr>
      </w:pPr>
      <w:r w:rsidRPr="00401E33">
        <w:rPr>
          <w:iCs/>
          <w:sz w:val="22"/>
          <w:szCs w:val="22"/>
          <w:u w:val="single"/>
        </w:rPr>
        <w:t>Председатель собрания</w:t>
      </w:r>
      <w:r w:rsidRPr="00BD35A9">
        <w:rPr>
          <w:iCs/>
          <w:sz w:val="22"/>
          <w:szCs w:val="22"/>
        </w:rPr>
        <w:t>:  Кахриманов Шерефетдин Кахриманович.</w:t>
      </w:r>
    </w:p>
    <w:p w:rsidR="00BD35A9" w:rsidRDefault="00BD35A9" w:rsidP="00BD35A9">
      <w:pPr>
        <w:suppressAutoHyphens/>
        <w:jc w:val="both"/>
        <w:rPr>
          <w:iCs/>
          <w:sz w:val="22"/>
          <w:szCs w:val="22"/>
        </w:rPr>
      </w:pPr>
      <w:r w:rsidRPr="00401E33">
        <w:rPr>
          <w:iCs/>
          <w:sz w:val="22"/>
          <w:szCs w:val="22"/>
          <w:u w:val="single"/>
        </w:rPr>
        <w:lastRenderedPageBreak/>
        <w:t>Секретарь собрания</w:t>
      </w:r>
      <w:r w:rsidR="006F1C5F">
        <w:rPr>
          <w:iCs/>
          <w:sz w:val="22"/>
          <w:szCs w:val="22"/>
        </w:rPr>
        <w:t>: Минченко Ирина Вильгельмовна</w:t>
      </w:r>
      <w:r w:rsidRPr="00BD35A9">
        <w:rPr>
          <w:iCs/>
          <w:sz w:val="22"/>
          <w:szCs w:val="22"/>
        </w:rPr>
        <w:t>.</w:t>
      </w:r>
    </w:p>
    <w:p w:rsidR="00C553A4" w:rsidRPr="00C553A4" w:rsidRDefault="00C553A4" w:rsidP="00BD35A9">
      <w:pPr>
        <w:suppressAutoHyphens/>
        <w:jc w:val="both"/>
        <w:rPr>
          <w:iCs/>
          <w:sz w:val="22"/>
          <w:szCs w:val="22"/>
        </w:rPr>
      </w:pPr>
      <w:r w:rsidRPr="00C553A4">
        <w:rPr>
          <w:iCs/>
          <w:sz w:val="22"/>
          <w:szCs w:val="22"/>
        </w:rPr>
        <w:t>Функции счетной комиссии  выполнял специализированный регистратор:</w:t>
      </w:r>
    </w:p>
    <w:p w:rsidR="00C553A4" w:rsidRPr="00C553A4" w:rsidRDefault="00C553A4" w:rsidP="00C553A4">
      <w:pPr>
        <w:suppressAutoHyphens/>
        <w:jc w:val="both"/>
        <w:rPr>
          <w:iCs/>
          <w:sz w:val="22"/>
          <w:szCs w:val="22"/>
        </w:rPr>
      </w:pPr>
      <w:r w:rsidRPr="00C553A4">
        <w:rPr>
          <w:iCs/>
          <w:sz w:val="22"/>
          <w:szCs w:val="22"/>
        </w:rPr>
        <w:t>Общество с ограниченной ответственностью  «Южно-Региональный регистратор»</w:t>
      </w:r>
    </w:p>
    <w:p w:rsidR="00C553A4" w:rsidRDefault="00C553A4" w:rsidP="00C553A4">
      <w:pPr>
        <w:suppressAutoHyphens/>
        <w:jc w:val="both"/>
        <w:rPr>
          <w:iCs/>
          <w:sz w:val="22"/>
          <w:szCs w:val="22"/>
        </w:rPr>
      </w:pPr>
      <w:r w:rsidRPr="00C553A4">
        <w:rPr>
          <w:iCs/>
          <w:sz w:val="22"/>
          <w:szCs w:val="22"/>
        </w:rPr>
        <w:t xml:space="preserve">Место нахождение регистратора : </w:t>
      </w:r>
      <w:r>
        <w:rPr>
          <w:iCs/>
          <w:sz w:val="22"/>
          <w:szCs w:val="22"/>
        </w:rPr>
        <w:t>г. Ростов-на</w:t>
      </w:r>
      <w:r w:rsidR="00064639">
        <w:rPr>
          <w:iCs/>
          <w:sz w:val="22"/>
          <w:szCs w:val="22"/>
        </w:rPr>
        <w:t>-</w:t>
      </w:r>
      <w:r>
        <w:rPr>
          <w:iCs/>
          <w:sz w:val="22"/>
          <w:szCs w:val="22"/>
        </w:rPr>
        <w:t>Дону, ул. Менжинского,2</w:t>
      </w:r>
    </w:p>
    <w:p w:rsidR="00C553A4" w:rsidRDefault="00C553A4" w:rsidP="00C553A4">
      <w:pPr>
        <w:suppressAutoHyphens/>
        <w:jc w:val="both"/>
        <w:rPr>
          <w:iCs/>
          <w:sz w:val="22"/>
          <w:szCs w:val="22"/>
        </w:rPr>
      </w:pPr>
      <w:r>
        <w:rPr>
          <w:iCs/>
          <w:sz w:val="22"/>
          <w:szCs w:val="22"/>
        </w:rPr>
        <w:t>Общее количество голосов, которыми обладал</w:t>
      </w:r>
      <w:r w:rsidR="00E17850">
        <w:rPr>
          <w:iCs/>
          <w:sz w:val="22"/>
          <w:szCs w:val="22"/>
        </w:rPr>
        <w:t>и акционеры</w:t>
      </w:r>
      <w:r>
        <w:rPr>
          <w:iCs/>
          <w:sz w:val="22"/>
          <w:szCs w:val="22"/>
        </w:rPr>
        <w:t xml:space="preserve"> – владельцы голосующих акции Общества – </w:t>
      </w:r>
      <w:r w:rsidR="00BD35A9" w:rsidRPr="00BD35A9">
        <w:rPr>
          <w:iCs/>
          <w:sz w:val="22"/>
          <w:szCs w:val="22"/>
        </w:rPr>
        <w:t>124748</w:t>
      </w:r>
      <w:r>
        <w:rPr>
          <w:iCs/>
          <w:sz w:val="22"/>
          <w:szCs w:val="22"/>
        </w:rPr>
        <w:t>.</w:t>
      </w:r>
    </w:p>
    <w:p w:rsidR="00C553A4" w:rsidRDefault="00E17850" w:rsidP="00C553A4">
      <w:pPr>
        <w:suppressAutoHyphens/>
        <w:jc w:val="both"/>
        <w:rPr>
          <w:iCs/>
          <w:sz w:val="22"/>
          <w:szCs w:val="22"/>
        </w:rPr>
      </w:pPr>
      <w:r>
        <w:rPr>
          <w:iCs/>
          <w:sz w:val="22"/>
          <w:szCs w:val="22"/>
        </w:rPr>
        <w:t xml:space="preserve">Общее количество голосов, принадлежавших лицам, зарегистрированным для участия в общем собрании акционеров – </w:t>
      </w:r>
      <w:r w:rsidR="00BD35A9">
        <w:rPr>
          <w:iCs/>
          <w:sz w:val="22"/>
          <w:szCs w:val="22"/>
        </w:rPr>
        <w:t>119924</w:t>
      </w:r>
      <w:r>
        <w:rPr>
          <w:iCs/>
          <w:sz w:val="22"/>
          <w:szCs w:val="22"/>
        </w:rPr>
        <w:t>.</w:t>
      </w:r>
    </w:p>
    <w:tbl>
      <w:tblPr>
        <w:tblStyle w:val="af1"/>
        <w:tblW w:w="0" w:type="auto"/>
        <w:tblLook w:val="04A0" w:firstRow="1" w:lastRow="0" w:firstColumn="1" w:lastColumn="0" w:noHBand="0" w:noVBand="1"/>
      </w:tblPr>
      <w:tblGrid>
        <w:gridCol w:w="4056"/>
        <w:gridCol w:w="1460"/>
        <w:gridCol w:w="2006"/>
        <w:gridCol w:w="936"/>
        <w:gridCol w:w="1455"/>
      </w:tblGrid>
      <w:tr w:rsidR="00BD35A9" w:rsidRPr="00BD35A9" w:rsidTr="00BD35A9">
        <w:trPr>
          <w:trHeight w:val="1680"/>
        </w:trPr>
        <w:tc>
          <w:tcPr>
            <w:tcW w:w="420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Вопрос, поставленный на голосование</w:t>
            </w:r>
          </w:p>
        </w:tc>
        <w:tc>
          <w:tcPr>
            <w:tcW w:w="148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Число голосов, которыми обладали  лица, включен-ные в список лиц, имеющих право на участие в общем собрании</w:t>
            </w:r>
          </w:p>
        </w:tc>
        <w:tc>
          <w:tcPr>
            <w:tcW w:w="202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 xml:space="preserve">Число голосов, приходившихся на голосующие акции общества по каждому вопросу повестки дня общего собрания </w:t>
            </w:r>
          </w:p>
        </w:tc>
        <w:tc>
          <w:tcPr>
            <w:tcW w:w="2331" w:type="dxa"/>
            <w:gridSpan w:val="2"/>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Число голосов, которыми обладали лица, принявшие участие в общем собрании</w:t>
            </w:r>
          </w:p>
        </w:tc>
      </w:tr>
      <w:tr w:rsidR="00BD35A9" w:rsidRPr="00BD35A9" w:rsidTr="00BD35A9">
        <w:trPr>
          <w:trHeight w:val="420"/>
        </w:trPr>
        <w:tc>
          <w:tcPr>
            <w:tcW w:w="4200" w:type="dxa"/>
            <w:vMerge/>
            <w:hideMark/>
          </w:tcPr>
          <w:p w:rsidR="00BD35A9" w:rsidRPr="00BD35A9" w:rsidRDefault="00BD35A9" w:rsidP="00BD35A9">
            <w:pPr>
              <w:suppressAutoHyphens/>
              <w:jc w:val="both"/>
              <w:rPr>
                <w:rFonts w:eastAsia="Times New Roman"/>
                <w:bCs/>
                <w:lang w:eastAsia="ar-SA"/>
              </w:rPr>
            </w:pPr>
          </w:p>
        </w:tc>
        <w:tc>
          <w:tcPr>
            <w:tcW w:w="1480" w:type="dxa"/>
            <w:vMerge/>
            <w:hideMark/>
          </w:tcPr>
          <w:p w:rsidR="00BD35A9" w:rsidRPr="00BD35A9" w:rsidRDefault="00BD35A9" w:rsidP="00BD35A9">
            <w:pPr>
              <w:suppressAutoHyphens/>
              <w:jc w:val="both"/>
              <w:rPr>
                <w:rFonts w:eastAsia="Times New Roman"/>
                <w:bCs/>
                <w:lang w:eastAsia="ar-SA"/>
              </w:rPr>
            </w:pPr>
          </w:p>
        </w:tc>
        <w:tc>
          <w:tcPr>
            <w:tcW w:w="2020" w:type="dxa"/>
            <w:vMerge/>
            <w:hideMark/>
          </w:tcPr>
          <w:p w:rsidR="00BD35A9" w:rsidRPr="00BD35A9" w:rsidRDefault="00BD35A9" w:rsidP="00BD35A9">
            <w:pPr>
              <w:suppressAutoHyphens/>
              <w:jc w:val="both"/>
              <w:rPr>
                <w:rFonts w:eastAsia="Times New Roman"/>
                <w:bCs/>
                <w:lang w:eastAsia="ar-SA"/>
              </w:rPr>
            </w:pP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голоса *</w:t>
            </w:r>
          </w:p>
        </w:tc>
        <w:tc>
          <w:tcPr>
            <w:tcW w:w="1455"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кворум</w:t>
            </w:r>
          </w:p>
        </w:tc>
      </w:tr>
      <w:tr w:rsidR="00BD35A9" w:rsidRPr="00BD35A9" w:rsidTr="00BD35A9">
        <w:trPr>
          <w:trHeight w:val="2138"/>
        </w:trPr>
        <w:tc>
          <w:tcPr>
            <w:tcW w:w="420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ПАО «Рассвет» по соглашению о предоставлении кредита №015/0104L/17 от 05.09.2017г.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119924</w:t>
            </w:r>
          </w:p>
        </w:tc>
        <w:tc>
          <w:tcPr>
            <w:tcW w:w="1455"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96,13%</w:t>
            </w:r>
          </w:p>
        </w:tc>
      </w:tr>
      <w:tr w:rsidR="00BD35A9" w:rsidRPr="00BD35A9" w:rsidTr="00BD35A9">
        <w:trPr>
          <w:trHeight w:val="338"/>
        </w:trPr>
        <w:tc>
          <w:tcPr>
            <w:tcW w:w="4200" w:type="dxa"/>
            <w:vMerge/>
            <w:hideMark/>
          </w:tcPr>
          <w:p w:rsidR="00BD35A9" w:rsidRPr="00BD35A9" w:rsidRDefault="00BD35A9" w:rsidP="00BD35A9">
            <w:pPr>
              <w:suppressAutoHyphens/>
              <w:jc w:val="both"/>
              <w:rPr>
                <w:rFonts w:eastAsia="Times New Roman"/>
                <w:bCs/>
                <w:lang w:eastAsia="ar-SA"/>
              </w:rPr>
            </w:pP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2472"/>
        </w:trPr>
        <w:tc>
          <w:tcPr>
            <w:tcW w:w="420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АО «Богородицкое» по соглашению о предоставлении кредита №015/0109L/17 от «05» сентября 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119924</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96,13%</w:t>
            </w:r>
          </w:p>
        </w:tc>
      </w:tr>
      <w:tr w:rsidR="00BD35A9" w:rsidRPr="00BD35A9" w:rsidTr="00BD35A9">
        <w:trPr>
          <w:trHeight w:val="372"/>
        </w:trPr>
        <w:tc>
          <w:tcPr>
            <w:tcW w:w="4200" w:type="dxa"/>
            <w:vMerge/>
            <w:hideMark/>
          </w:tcPr>
          <w:p w:rsidR="00BD35A9" w:rsidRPr="00BD35A9" w:rsidRDefault="00BD35A9" w:rsidP="00BD35A9">
            <w:pPr>
              <w:suppressAutoHyphens/>
              <w:jc w:val="both"/>
              <w:rPr>
                <w:rFonts w:eastAsia="Times New Roman"/>
                <w:bCs/>
                <w:lang w:eastAsia="ar-SA"/>
              </w:rPr>
            </w:pP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2472"/>
        </w:trPr>
        <w:tc>
          <w:tcPr>
            <w:tcW w:w="4200" w:type="dxa"/>
            <w:vMerge w:val="restart"/>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3.О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АО «Богородицкое» по соглашению о предоставлении кредита №015/0106L/17 от 29.08. 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119924</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96,13%</w:t>
            </w:r>
          </w:p>
        </w:tc>
      </w:tr>
      <w:tr w:rsidR="00BD35A9" w:rsidRPr="00BD35A9" w:rsidTr="00BD35A9">
        <w:trPr>
          <w:trHeight w:val="323"/>
        </w:trPr>
        <w:tc>
          <w:tcPr>
            <w:tcW w:w="4200" w:type="dxa"/>
            <w:vMerge/>
            <w:hideMark/>
          </w:tcPr>
          <w:p w:rsidR="00BD35A9" w:rsidRPr="00BD35A9" w:rsidRDefault="00BD35A9" w:rsidP="00BD35A9">
            <w:pPr>
              <w:suppressAutoHyphens/>
              <w:jc w:val="both"/>
              <w:rPr>
                <w:rFonts w:eastAsia="Times New Roman"/>
                <w:bCs/>
                <w:lang w:eastAsia="ar-SA"/>
              </w:rPr>
            </w:pP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1598"/>
        </w:trPr>
        <w:tc>
          <w:tcPr>
            <w:tcW w:w="420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lastRenderedPageBreak/>
              <w:t>4.О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№015/0017Z/17 от 30.01.2017г.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1643"/>
        </w:trPr>
        <w:tc>
          <w:tcPr>
            <w:tcW w:w="420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5. 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№015/0018Z/17 от 30.01.2017г.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1643"/>
        </w:trPr>
        <w:tc>
          <w:tcPr>
            <w:tcW w:w="420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6.О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№015/0235Z/17 от 06.06.2017г.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r w:rsidR="00BD35A9" w:rsidRPr="00BD35A9" w:rsidTr="00BD35A9">
        <w:trPr>
          <w:trHeight w:val="1609"/>
        </w:trPr>
        <w:tc>
          <w:tcPr>
            <w:tcW w:w="420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7.О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№015/0343Z/17 от 19.07.2017г.</w:t>
            </w:r>
          </w:p>
        </w:tc>
        <w:tc>
          <w:tcPr>
            <w:tcW w:w="148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124748</w:t>
            </w:r>
          </w:p>
        </w:tc>
        <w:tc>
          <w:tcPr>
            <w:tcW w:w="2020"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26822</w:t>
            </w:r>
          </w:p>
        </w:tc>
        <w:tc>
          <w:tcPr>
            <w:tcW w:w="876" w:type="dxa"/>
            <w:noWrap/>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21998</w:t>
            </w:r>
          </w:p>
        </w:tc>
        <w:tc>
          <w:tcPr>
            <w:tcW w:w="1455" w:type="dxa"/>
            <w:hideMark/>
          </w:tcPr>
          <w:p w:rsidR="00BD35A9" w:rsidRPr="00BD35A9" w:rsidRDefault="00BD35A9" w:rsidP="00BD35A9">
            <w:pPr>
              <w:suppressAutoHyphens/>
              <w:jc w:val="both"/>
              <w:rPr>
                <w:rFonts w:eastAsia="Times New Roman"/>
                <w:bCs/>
                <w:lang w:eastAsia="ar-SA"/>
              </w:rPr>
            </w:pPr>
            <w:r w:rsidRPr="00BD35A9">
              <w:rPr>
                <w:rFonts w:eastAsia="Times New Roman"/>
                <w:bCs/>
                <w:lang w:eastAsia="ar-SA"/>
              </w:rPr>
              <w:t>82,01%</w:t>
            </w:r>
          </w:p>
        </w:tc>
      </w:tr>
    </w:tbl>
    <w:p w:rsidR="00401E33" w:rsidRDefault="00401E33" w:rsidP="00DB3AF0">
      <w:pPr>
        <w:pStyle w:val="a5"/>
        <w:rPr>
          <w:bCs/>
          <w:sz w:val="22"/>
          <w:szCs w:val="22"/>
        </w:rPr>
      </w:pPr>
    </w:p>
    <w:p w:rsidR="0090656E" w:rsidRPr="0090656E" w:rsidRDefault="0090656E" w:rsidP="0090656E">
      <w:pPr>
        <w:pStyle w:val="a5"/>
        <w:jc w:val="center"/>
        <w:rPr>
          <w:b/>
          <w:bCs/>
          <w:sz w:val="22"/>
          <w:szCs w:val="22"/>
        </w:rPr>
      </w:pPr>
      <w:r w:rsidRPr="0090656E">
        <w:rPr>
          <w:b/>
          <w:bCs/>
          <w:sz w:val="22"/>
          <w:szCs w:val="22"/>
        </w:rPr>
        <w:t>Итоги голосования по вопросу повестки дня</w:t>
      </w:r>
    </w:p>
    <w:p w:rsidR="00E17850" w:rsidRPr="002851C2" w:rsidRDefault="00E17850" w:rsidP="0090656E">
      <w:pPr>
        <w:pStyle w:val="a5"/>
        <w:jc w:val="center"/>
        <w:rPr>
          <w:b/>
          <w:bCs/>
          <w:sz w:val="22"/>
          <w:szCs w:val="22"/>
        </w:rPr>
      </w:pPr>
    </w:p>
    <w:p w:rsidR="009839AD" w:rsidRPr="002851C2" w:rsidRDefault="0090656E" w:rsidP="0090656E">
      <w:pPr>
        <w:tabs>
          <w:tab w:val="left" w:pos="0"/>
          <w:tab w:val="left" w:pos="284"/>
        </w:tabs>
        <w:suppressAutoHyphens/>
        <w:jc w:val="both"/>
        <w:rPr>
          <w:b/>
          <w:sz w:val="22"/>
          <w:szCs w:val="22"/>
        </w:rPr>
      </w:pPr>
      <w:r>
        <w:rPr>
          <w:b/>
          <w:sz w:val="22"/>
          <w:szCs w:val="22"/>
        </w:rPr>
        <w:t xml:space="preserve">Вопрос 1: </w:t>
      </w:r>
      <w:r w:rsidRPr="0090656E">
        <w:rPr>
          <w:sz w:val="22"/>
          <w:szCs w:val="22"/>
        </w:rPr>
        <w:t>О</w:t>
      </w:r>
      <w:r w:rsidRPr="00BD35A9">
        <w:rPr>
          <w:rFonts w:eastAsia="Times New Roman"/>
          <w:bCs/>
          <w:lang w:eastAsia="ar-SA"/>
        </w:rPr>
        <w:t xml:space="preserve">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ПАО «Рассвет» по соглашению о предоставлении кредита №015/0104L/17 от 05.09.2017г.</w:t>
      </w:r>
    </w:p>
    <w:p w:rsidR="00183764" w:rsidRDefault="00183764">
      <w:pPr>
        <w:pStyle w:val="a5"/>
        <w:rPr>
          <w:b/>
          <w:sz w:val="22"/>
          <w:szCs w:val="22"/>
        </w:rPr>
      </w:pPr>
      <w:r>
        <w:rPr>
          <w:b/>
          <w:sz w:val="22"/>
          <w:szCs w:val="22"/>
        </w:rPr>
        <w:t>Голосование 1(крупная сделка)</w:t>
      </w:r>
    </w:p>
    <w:p w:rsidR="00090415" w:rsidRDefault="00090415" w:rsidP="00090415">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первому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090415" w:rsidRPr="00090415" w:rsidTr="006C2438">
        <w:tc>
          <w:tcPr>
            <w:tcW w:w="4961" w:type="dxa"/>
            <w:vAlign w:val="center"/>
          </w:tcPr>
          <w:p w:rsidR="00090415" w:rsidRPr="00090415" w:rsidRDefault="00090415" w:rsidP="00090415">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090415" w:rsidRPr="00090415" w:rsidRDefault="00090415" w:rsidP="00090415">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090415" w:rsidRPr="00090415" w:rsidTr="006C2438">
        <w:tc>
          <w:tcPr>
            <w:tcW w:w="4961" w:type="dxa"/>
          </w:tcPr>
          <w:p w:rsidR="00090415" w:rsidRPr="00090415" w:rsidRDefault="00090415" w:rsidP="00090415">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090415" w:rsidRPr="00090415" w:rsidRDefault="00064639" w:rsidP="00090415">
            <w:pPr>
              <w:suppressAutoHyphens/>
              <w:jc w:val="center"/>
              <w:rPr>
                <w:rFonts w:eastAsia="Times New Roman"/>
                <w:b/>
                <w:bCs/>
                <w:sz w:val="22"/>
                <w:szCs w:val="22"/>
                <w:lang w:eastAsia="ar-SA"/>
              </w:rPr>
            </w:pPr>
            <w:r>
              <w:rPr>
                <w:rFonts w:eastAsia="Times New Roman"/>
                <w:b/>
                <w:bCs/>
                <w:sz w:val="22"/>
                <w:szCs w:val="22"/>
                <w:lang w:eastAsia="ar-SA"/>
              </w:rPr>
              <w:t>119924</w:t>
            </w:r>
          </w:p>
        </w:tc>
      </w:tr>
      <w:tr w:rsidR="00090415" w:rsidRPr="00090415" w:rsidTr="006C2438">
        <w:tc>
          <w:tcPr>
            <w:tcW w:w="4961" w:type="dxa"/>
          </w:tcPr>
          <w:p w:rsidR="00090415" w:rsidRPr="00090415" w:rsidRDefault="00090415" w:rsidP="00090415">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090415" w:rsidRPr="00090415" w:rsidRDefault="00090415" w:rsidP="00090415">
            <w:pPr>
              <w:suppressAutoHyphens/>
              <w:jc w:val="center"/>
              <w:rPr>
                <w:rFonts w:eastAsia="Times New Roman"/>
                <w:b/>
                <w:bCs/>
                <w:sz w:val="22"/>
                <w:szCs w:val="22"/>
                <w:lang w:eastAsia="ar-SA"/>
              </w:rPr>
            </w:pPr>
            <w:r>
              <w:rPr>
                <w:rFonts w:eastAsia="Times New Roman"/>
                <w:b/>
                <w:bCs/>
                <w:sz w:val="22"/>
                <w:szCs w:val="22"/>
                <w:lang w:eastAsia="ar-SA"/>
              </w:rPr>
              <w:t>0</w:t>
            </w:r>
          </w:p>
        </w:tc>
      </w:tr>
      <w:tr w:rsidR="00090415" w:rsidRPr="00090415" w:rsidTr="006C2438">
        <w:tc>
          <w:tcPr>
            <w:tcW w:w="4961" w:type="dxa"/>
          </w:tcPr>
          <w:p w:rsidR="00090415" w:rsidRPr="00090415" w:rsidRDefault="00090415" w:rsidP="00090415">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090415" w:rsidRPr="00090415" w:rsidRDefault="00090415" w:rsidP="00090415">
            <w:pPr>
              <w:suppressAutoHyphens/>
              <w:jc w:val="center"/>
              <w:rPr>
                <w:rFonts w:eastAsia="Times New Roman"/>
                <w:b/>
                <w:bCs/>
                <w:sz w:val="22"/>
                <w:szCs w:val="22"/>
                <w:lang w:eastAsia="ar-SA"/>
              </w:rPr>
            </w:pPr>
            <w:r>
              <w:rPr>
                <w:rFonts w:eastAsia="Times New Roman"/>
                <w:b/>
                <w:bCs/>
                <w:sz w:val="22"/>
                <w:szCs w:val="22"/>
                <w:lang w:eastAsia="ar-SA"/>
              </w:rPr>
              <w:t>0</w:t>
            </w:r>
          </w:p>
        </w:tc>
      </w:tr>
    </w:tbl>
    <w:p w:rsidR="00090415" w:rsidRPr="00090415" w:rsidRDefault="00090415" w:rsidP="00090415">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______0_______</w:t>
      </w:r>
      <w:r w:rsidRPr="00090415">
        <w:rPr>
          <w:rFonts w:eastAsia="Times New Roman"/>
          <w:sz w:val="22"/>
          <w:szCs w:val="22"/>
          <w:lang w:eastAsia="ar-SA"/>
        </w:rPr>
        <w:t xml:space="preserve"> голосов.</w:t>
      </w:r>
    </w:p>
    <w:p w:rsidR="00090415" w:rsidRDefault="00090415" w:rsidP="00183764">
      <w:pPr>
        <w:pStyle w:val="a5"/>
        <w:rPr>
          <w:b/>
          <w:sz w:val="22"/>
          <w:szCs w:val="22"/>
        </w:rPr>
      </w:pPr>
    </w:p>
    <w:p w:rsidR="00183764" w:rsidRDefault="00183764" w:rsidP="00183764">
      <w:pPr>
        <w:pStyle w:val="a5"/>
        <w:rPr>
          <w:b/>
          <w:sz w:val="22"/>
          <w:szCs w:val="22"/>
        </w:rPr>
      </w:pPr>
      <w:r>
        <w:rPr>
          <w:b/>
          <w:sz w:val="22"/>
          <w:szCs w:val="22"/>
        </w:rPr>
        <w:t>Голосование 2(сделка с заинтересованностью)</w:t>
      </w:r>
    </w:p>
    <w:p w:rsidR="00090415" w:rsidRPr="00090415" w:rsidRDefault="00090415" w:rsidP="00090415">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первому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090415" w:rsidRPr="00090415" w:rsidTr="006C2438">
        <w:tc>
          <w:tcPr>
            <w:tcW w:w="4961" w:type="dxa"/>
            <w:vAlign w:val="center"/>
          </w:tcPr>
          <w:p w:rsidR="00090415" w:rsidRPr="00090415" w:rsidRDefault="00090415"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090415" w:rsidRPr="00090415" w:rsidRDefault="00090415"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090415" w:rsidRPr="00090415" w:rsidTr="006C2438">
        <w:tc>
          <w:tcPr>
            <w:tcW w:w="4961" w:type="dxa"/>
          </w:tcPr>
          <w:p w:rsidR="00090415" w:rsidRPr="00090415" w:rsidRDefault="00090415"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lastRenderedPageBreak/>
              <w:t>ЗА</w:t>
            </w:r>
          </w:p>
        </w:tc>
        <w:tc>
          <w:tcPr>
            <w:tcW w:w="4962" w:type="dxa"/>
          </w:tcPr>
          <w:p w:rsidR="00090415" w:rsidRPr="00090415" w:rsidRDefault="00064639" w:rsidP="006C2438">
            <w:pPr>
              <w:suppressAutoHyphens/>
              <w:jc w:val="center"/>
              <w:rPr>
                <w:rFonts w:eastAsia="Times New Roman"/>
                <w:b/>
                <w:bCs/>
                <w:sz w:val="22"/>
                <w:szCs w:val="22"/>
                <w:lang w:eastAsia="ar-SA"/>
              </w:rPr>
            </w:pPr>
            <w:r>
              <w:rPr>
                <w:rFonts w:eastAsia="Times New Roman"/>
                <w:b/>
                <w:bCs/>
                <w:sz w:val="22"/>
                <w:szCs w:val="22"/>
                <w:lang w:eastAsia="ar-SA"/>
              </w:rPr>
              <w:t>21998</w:t>
            </w:r>
          </w:p>
        </w:tc>
      </w:tr>
      <w:tr w:rsidR="00090415" w:rsidRPr="00090415" w:rsidTr="006C2438">
        <w:tc>
          <w:tcPr>
            <w:tcW w:w="4961" w:type="dxa"/>
          </w:tcPr>
          <w:p w:rsidR="00090415" w:rsidRPr="00090415" w:rsidRDefault="00090415"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090415" w:rsidRPr="00090415" w:rsidRDefault="00090415"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090415" w:rsidRPr="00090415" w:rsidTr="006C2438">
        <w:tc>
          <w:tcPr>
            <w:tcW w:w="4961" w:type="dxa"/>
          </w:tcPr>
          <w:p w:rsidR="00090415" w:rsidRPr="00090415" w:rsidRDefault="00090415"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090415" w:rsidRPr="00090415" w:rsidRDefault="00090415"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090415" w:rsidRPr="00090415" w:rsidRDefault="00090415" w:rsidP="00090415">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sidR="00064639">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sidR="009839AD">
        <w:rPr>
          <w:rFonts w:eastAsia="Times New Roman"/>
          <w:sz w:val="22"/>
          <w:szCs w:val="22"/>
          <w:lang w:eastAsia="ar-SA"/>
        </w:rPr>
        <w:t xml:space="preserve"> </w:t>
      </w:r>
      <w:r w:rsidR="00F21984" w:rsidRPr="00F21984">
        <w:rPr>
          <w:rFonts w:eastAsia="Times New Roman"/>
          <w:sz w:val="22"/>
          <w:szCs w:val="22"/>
          <w:lang w:eastAsia="ar-SA"/>
        </w:rPr>
        <w:t>При подсчете голосов по данному вопросу не учитываются голоса заинтересованного</w:t>
      </w:r>
      <w:r w:rsidR="00F21984">
        <w:rPr>
          <w:rFonts w:eastAsia="Times New Roman"/>
          <w:sz w:val="22"/>
          <w:szCs w:val="22"/>
          <w:lang w:eastAsia="ar-SA"/>
        </w:rPr>
        <w:t xml:space="preserve"> лица: </w:t>
      </w:r>
      <w:r w:rsidR="00064639" w:rsidRPr="00064639">
        <w:rPr>
          <w:rFonts w:eastAsia="Times New Roman"/>
          <w:sz w:val="22"/>
          <w:szCs w:val="22"/>
          <w:lang w:eastAsia="ar-SA"/>
        </w:rPr>
        <w:t>97926</w:t>
      </w:r>
      <w:r w:rsidR="00064639">
        <w:rPr>
          <w:rFonts w:eastAsia="Times New Roman"/>
          <w:sz w:val="22"/>
          <w:szCs w:val="22"/>
          <w:lang w:eastAsia="ar-SA"/>
        </w:rPr>
        <w:t>.</w:t>
      </w:r>
    </w:p>
    <w:p w:rsidR="00183764" w:rsidRPr="00183764" w:rsidRDefault="00183764" w:rsidP="0010161B">
      <w:pPr>
        <w:ind w:right="43"/>
        <w:jc w:val="both"/>
        <w:rPr>
          <w:rFonts w:eastAsia="Times New Roman"/>
          <w:sz w:val="22"/>
          <w:szCs w:val="22"/>
          <w:lang w:eastAsia="x-none"/>
        </w:rPr>
      </w:pPr>
    </w:p>
    <w:p w:rsidR="00B74E37" w:rsidRPr="00B74E37" w:rsidRDefault="0090656E" w:rsidP="00B74E37">
      <w:pPr>
        <w:pStyle w:val="a5"/>
        <w:rPr>
          <w:rFonts w:eastAsia="Times New Roman"/>
          <w:bCs/>
          <w:i/>
          <w:sz w:val="22"/>
          <w:szCs w:val="22"/>
        </w:rPr>
      </w:pPr>
      <w:r w:rsidRPr="0090656E">
        <w:rPr>
          <w:rFonts w:eastAsia="Times New Roman"/>
          <w:b/>
          <w:sz w:val="22"/>
          <w:szCs w:val="22"/>
          <w:u w:val="single"/>
        </w:rPr>
        <w:t xml:space="preserve">По результатам голосования принято решение </w:t>
      </w:r>
      <w:r w:rsidR="00B74E37" w:rsidRPr="00B74E37">
        <w:rPr>
          <w:rFonts w:eastAsia="Times New Roman"/>
          <w:bCs/>
          <w:i/>
          <w:sz w:val="22"/>
          <w:szCs w:val="22"/>
        </w:rPr>
        <w:t>Предоставить согласие на совершение взаимосвязанной крупной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договора поручительства в обеспечение исполнения обязательств Публичного акционерного Общества «Рассвет» ИНН 6127004906, ОГРН 1026101492328, адрес юридического лица: 347570, Ростовская область, Село Песчанокопское, улица Энгельса, 222А, после реорганизации в форме преобразования Общество с ограниченной ответственностью «Рассвет» созданное и зарегистрированное в соответствии с законодательством Российской Федерации, ОГРН 1176196049050, ИНН 6127018634, адрес юридического лица: 347570, Ростовская обл, Песчанокопский район, с. Песчанокопское, ул. Энгельса, д. 222А, являющееся полным правопреемником Публичного акционерного общества «Рассвет», далее - Общество,  его обязательств по  Соглашению о предоставлении кредита №015/0104L/17 от 05.09.2017г. («Соглашение»), заключенного между Банком и Обществом на следующих условиях:</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Сумма кредита – 37 400 000 (Тридцать семь миллионов четыреста тысяч) Рублей РФ;</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Датой окончательного погашения кредита является «30» декабря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Период Использования - 14 (Четырнадцать) календарных дней с даты подписания Соглашения;</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Комиссия за организацию кредитной линии в размере 336 600 (Триста тридцать шесть тысяч шестьсот) Рублей РФ. Комиссия за организацию кредитной линии подлежит уплате Заемщиком независимо от того, будет ли использован Кредит (полностью или частично) или нет, в течение 5 (Пять) рабочих дней от даты подписания Соглашения.</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Комиссия за досрочное погашение в размере 1,1% (Одна целая одна десятая процента) годовых начисляется на досрочно погашаемые суммы с даты досрочного погашения по дату (даты), в которую (ые) погашение должно было быть осуществлено в соответствии со Статьей 7 Соглашения.</w:t>
      </w:r>
    </w:p>
    <w:p w:rsidR="00B74E37" w:rsidRPr="00B74E37" w:rsidRDefault="00B74E37" w:rsidP="00B74E37">
      <w:pPr>
        <w:pStyle w:val="a5"/>
        <w:rPr>
          <w:rFonts w:eastAsia="Times New Roman"/>
          <w:bCs/>
          <w:i/>
          <w:sz w:val="22"/>
          <w:szCs w:val="22"/>
        </w:rPr>
      </w:pPr>
      <w:r w:rsidRPr="00B74E37">
        <w:rPr>
          <w:rFonts w:eastAsia="Times New Roman"/>
          <w:bCs/>
          <w:i/>
          <w:sz w:val="22"/>
          <w:szCs w:val="22"/>
        </w:rPr>
        <w:t>Комиссия за осуществление досрочного погашения не взимается в случае, если досрочное погашение осуществляется в течение 30 (Тридцати) рабочих дней до очередной даты погашения, установленной Статьей 7 Соглашения.</w:t>
      </w:r>
    </w:p>
    <w:p w:rsidR="00B74E37" w:rsidRPr="00B74E37" w:rsidRDefault="00B74E37" w:rsidP="00B74E37">
      <w:pPr>
        <w:pStyle w:val="a5"/>
        <w:rPr>
          <w:rFonts w:eastAsia="Times New Roman"/>
          <w:bCs/>
          <w:i/>
          <w:sz w:val="22"/>
          <w:szCs w:val="22"/>
        </w:rPr>
      </w:pPr>
      <w:r w:rsidRPr="00B74E37">
        <w:rPr>
          <w:rFonts w:eastAsia="Times New Roman"/>
          <w:bCs/>
          <w:i/>
          <w:sz w:val="22"/>
          <w:szCs w:val="22"/>
        </w:rPr>
        <w:t>Банк может по своему усмотрению в отношении одного, нескольких или всех случаев осуществления Заемщиком досрочного погашения не взимать Комиссию за досрочное погашение с уведомлением об этом Заемщика.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Комиссия за осуществление досрочного погашения подлежит уплате в дату соответствующего досрочного погашения.</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Процентная ставка за пользование кредитом составляет 3% (Три процента) годовых, с правом Банка на изменение процентной ставки по Соглашению в одностороннем порядке, в случае предусмотренном пп. 5.2.1 – 5.2.5 Соглашения, с возможностью установления Банком процентной ставки в размере ключевой ставки Центрального банка Российской Федерации + 3% годовых, с возможностью согласования процентной ставки выше предела, установленного Соглашением</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 xml:space="preserve">Порядок погашения суммы Основного долга по кредиту: </w:t>
      </w:r>
    </w:p>
    <w:p w:rsidR="00B74E37" w:rsidRPr="00B74E37" w:rsidRDefault="00B74E37" w:rsidP="00B74E37">
      <w:pPr>
        <w:pStyle w:val="a5"/>
        <w:rPr>
          <w:rFonts w:eastAsia="Times New Roman"/>
          <w:bCs/>
          <w:i/>
          <w:sz w:val="22"/>
          <w:szCs w:val="22"/>
        </w:rPr>
      </w:pPr>
      <w:r w:rsidRPr="00B74E37">
        <w:rPr>
          <w:rFonts w:eastAsia="Times New Roman"/>
          <w:bCs/>
          <w:i/>
          <w:sz w:val="22"/>
          <w:szCs w:val="22"/>
        </w:rPr>
        <w:t>Погашение задолженности по Основному долгу осуществляется так, чтобы Основной долг составлял:</w:t>
      </w:r>
    </w:p>
    <w:p w:rsidR="00B74E37" w:rsidRPr="00B74E37" w:rsidRDefault="00B74E37" w:rsidP="00B74E37">
      <w:pPr>
        <w:pStyle w:val="a5"/>
        <w:rPr>
          <w:rFonts w:eastAsia="Times New Roman"/>
          <w:bCs/>
          <w:i/>
          <w:sz w:val="22"/>
          <w:szCs w:val="22"/>
        </w:rPr>
      </w:pPr>
      <w:r w:rsidRPr="00B74E37">
        <w:rPr>
          <w:rFonts w:eastAsia="Times New Roman"/>
          <w:bCs/>
          <w:i/>
          <w:sz w:val="22"/>
          <w:szCs w:val="22"/>
        </w:rPr>
        <w:t>37 300 000 (Тридцать семь миллионов триста тысяч) российских рублей – «30» марта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37 200 000 (Тридцать семь миллионов двести тысяч) российских рублей – «30» апреля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37 100 000 (Тридцать семь миллионов сто тысяч) российских рублей – «30» мая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37 000 000 (Тридцать семь миллионов) российских рублей – «30» июня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36 900 000 (Тридцать шесть миллионов девятьсот тысяч) российских рублей – «30» июля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36 800 000 (Тридцать шесть миллионов восемьсот тысяч) российских рублей – «30» августа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36 300 000 (Тридцать шесть миллионов триста тысяч) российских рублей – «30» сентября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35 800 000 (Тридцать пять миллионов восемьсот тысяч) российских рублей – «30» октября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35 300 000 (Тридцать пять миллионов триста тысяч) российских рублей – «30» ноября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34 800 000 (Тридцать четыре миллиона восемьсот тысяч) российских рублей – «30» декабря 2018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lastRenderedPageBreak/>
        <w:t>34 700 000 (Тридцать четыре миллиона семьсот тысяч) российских рублей – «30» января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34 600 000 (Тридцать четыре миллиона шестьсот тысяч) российских рублей – «28» февраля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34 500 000 (Тридцать четыре миллиона пятьсот тысяч) российских рублей – «30» марта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34 400 000 (Тридцать четыре миллиона четыреста тысяч) российских рублей – «30» апреля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34 300 000 (Тридцать четыре миллиона триста тысяч) российских рублей – «30» мая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34 200 000 (Тридцать четыре миллиона двести тысяч) российских рублей – «30» июня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34 100 000 (Тридцать четыре миллиона сто тысяч) российских рублей – «30» июля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34 000 000 (Тридцать четыре миллиона) российских рублей – «30» августа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33 500 000 (Тридцать три миллиона пятьсот тысяч) российских рублей – «30» сентября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33 000 000 (Тридцать три миллиона) российских рублей – «30» октября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32 500 000 (Тридцать два миллиона пятьсот тысяч) российских рублей – «30» ноября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32 000 000 (Тридцать два миллиона) российских рублей – «30» декабря 2019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31 900 000 (Тридцать один миллион девятьсот тысяч) российских рублей – «30» января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31 800 000 (Тридцать один миллион восемьсот тысяч) российских рублей – «29» февраля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31 700 000 (Тридцать один миллион семьсот тысяч) российских рублей – «30» марта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31 600 000 (Тридцать один миллион шестьсот тысяч) российских рублей – «30» апреля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31 500 000 (Тридцать один миллион пятьсот тысяч) российских рублей – «30» мая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31 400 000 (Тридцать один миллион четыреста тысяч) российских рублей – «30» июня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31 300 000 (Тридцать один миллион триста тысяч) российских рублей – «30» июля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31 200 000 (Тридцать один миллион двести тысяч) российских рублей – «30» августа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27 400 000 (Двадцать семь миллионов четыреста тысяч) российских рублей – «30» сентября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23 600 000 (Двадцать три миллиона шестьсот тысяч) российских рублей – «30» октября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19 800 000 (Девятнадцать миллионов восемьсот тысяч) российских рублей – «30» ноября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16 000 000 (Шестнадцать миллионов) российских рублей – «30» декабря 2020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15 900 000 (Пятнадцать миллионов девятьсот тысяч) российских рублей – «30» января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15 800 000 (Пятнадцать миллионов восемьсот тысяч) российских рублей – «30» февраля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15 700 000 (Пятнадцать миллионов семьсот тысяч) российских рублей – «30» марта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15 600 000 (Пятнадцать миллионов шестьсот тысяч) российских рублей – «30» апреля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15 500 000 (Пятнадцать миллионов пятьсот тысяч) российских рублей – «30» мая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15 400 000 (Пятнадцать миллионов четыреста тысяч) российских рублей – «30» июня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15 300 000 (Пятнадцать миллионов триста тысяч) российских рублей – «30» июля 2021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15 200 000 (Пятнадцать миллионов двести тысяч) российских рублей – «30» августа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11 400 000 (Одиннадцать миллионов четыреста тысяч) российских рублей – «30» сентября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7 600 000 (Семь миллионов шестьсот тысяч) российских рублей – «30» октября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3 800 000 (Три миллиона восемьсот тысяч) российских рублей – «30» ноября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0 (Ноль) российских рублей – «30» декабря 2021 года.</w:t>
      </w:r>
    </w:p>
    <w:p w:rsidR="00B74E37" w:rsidRPr="00B74E37" w:rsidRDefault="00B74E37" w:rsidP="00B74E37">
      <w:pPr>
        <w:pStyle w:val="a5"/>
        <w:rPr>
          <w:rFonts w:eastAsia="Times New Roman"/>
          <w:bCs/>
          <w:i/>
          <w:sz w:val="22"/>
          <w:szCs w:val="22"/>
        </w:rPr>
      </w:pPr>
      <w:r w:rsidRPr="00B74E37">
        <w:rPr>
          <w:rFonts w:eastAsia="Times New Roman"/>
          <w:bCs/>
          <w:i/>
          <w:sz w:val="22"/>
          <w:szCs w:val="22"/>
        </w:rPr>
        <w:t>В случае, если фактическая сумма Основного долга на дату, указанную в пункте 7.2 Статьи 7 Соглашения, окажется меньше суммы Основного долга, установленной пунктом 7.2 Статьи 7 Соглашения на такую дату, обязательства Заемщика по погашению суммы Основного долга на такую дату считаются выполненными.</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Штрафные проценты за неисполнение платежных обязательств в размере ключевой ставки (или иной ставки, установленной Банком России или иным уполномоченным органом, которая будет заменять ключевую ставку), действующей на дату соответствующего нарушения, начисляются и подлежат взысканию сверх и независимо от процентов за пользование кредитом, начисляются на не погашенные в установленные сроки суммы задолженности по Соглашению (Основной долг, проценты, и иные суммы, причитающиеся Банку по Соглашению) за каждый день с даты, следующей за датой, когда сумма подлежала уплате, по дату ее фактической выплаты включительно, и уплачиваются Заемщиком в случае неуплаты в установленный срок любой суммы задолженности по Соглашению.</w:t>
      </w:r>
    </w:p>
    <w:p w:rsidR="00B74E37" w:rsidRPr="00B74E37" w:rsidRDefault="00B74E37" w:rsidP="00B74E37">
      <w:pPr>
        <w:pStyle w:val="a5"/>
        <w:rPr>
          <w:rFonts w:eastAsia="Times New Roman"/>
          <w:bCs/>
          <w:i/>
          <w:sz w:val="22"/>
          <w:szCs w:val="22"/>
        </w:rPr>
      </w:pPr>
      <w:r w:rsidRPr="00B74E37">
        <w:rPr>
          <w:rFonts w:eastAsia="Times New Roman"/>
          <w:bCs/>
          <w:i/>
          <w:sz w:val="22"/>
          <w:szCs w:val="22"/>
        </w:rPr>
        <w:t>-</w:t>
      </w:r>
      <w:r w:rsidRPr="00B74E37">
        <w:rPr>
          <w:rFonts w:eastAsia="Times New Roman"/>
          <w:bCs/>
          <w:i/>
          <w:sz w:val="22"/>
          <w:szCs w:val="22"/>
        </w:rPr>
        <w:tab/>
        <w:t>За каждый случай предоставления ложного, неверного, неточного Заверения об обстоятельствах, за исключением случаев, когда предоставление такого Заверения об обстоятельствах привело к неисполнению/невозможности исполнения Соглашения, признанию Соглашения недействительным и/или незаключенным, Банк имеет право взимать с Заемщика неустойку в размере:</w:t>
      </w:r>
    </w:p>
    <w:p w:rsidR="003F27D7" w:rsidRDefault="00B74E37" w:rsidP="00B74E37">
      <w:pPr>
        <w:pStyle w:val="a5"/>
        <w:rPr>
          <w:rFonts w:eastAsia="Times New Roman"/>
          <w:bCs/>
          <w:i/>
          <w:sz w:val="22"/>
          <w:szCs w:val="22"/>
        </w:rPr>
      </w:pPr>
      <w:r w:rsidRPr="00B74E37">
        <w:rPr>
          <w:rFonts w:eastAsia="Times New Roman"/>
          <w:bCs/>
          <w:i/>
          <w:sz w:val="22"/>
          <w:szCs w:val="22"/>
        </w:rPr>
        <w:t>- 0,1% (Ноль целых одна десятая процента) от суммы Кредита.</w:t>
      </w:r>
    </w:p>
    <w:p w:rsidR="00B74E37" w:rsidRDefault="00B74E37" w:rsidP="00B74E37">
      <w:pPr>
        <w:pStyle w:val="a5"/>
        <w:rPr>
          <w:b/>
          <w:bCs/>
          <w:sz w:val="22"/>
          <w:szCs w:val="22"/>
        </w:rPr>
      </w:pPr>
    </w:p>
    <w:p w:rsidR="000E0B91" w:rsidRPr="002851C2" w:rsidRDefault="000E0B91" w:rsidP="00B74E37">
      <w:pPr>
        <w:pStyle w:val="a5"/>
        <w:rPr>
          <w:b/>
          <w:bCs/>
          <w:sz w:val="22"/>
          <w:szCs w:val="22"/>
        </w:rPr>
      </w:pPr>
    </w:p>
    <w:p w:rsidR="0090656E" w:rsidRPr="0090656E" w:rsidRDefault="0090656E" w:rsidP="0090656E">
      <w:pPr>
        <w:tabs>
          <w:tab w:val="left" w:pos="0"/>
          <w:tab w:val="left" w:pos="284"/>
        </w:tabs>
        <w:suppressAutoHyphens/>
        <w:jc w:val="both"/>
        <w:rPr>
          <w:sz w:val="22"/>
          <w:szCs w:val="22"/>
        </w:rPr>
      </w:pPr>
      <w:r>
        <w:rPr>
          <w:b/>
          <w:sz w:val="22"/>
          <w:szCs w:val="22"/>
        </w:rPr>
        <w:t xml:space="preserve">Вопрос 2: </w:t>
      </w:r>
      <w:r w:rsidRPr="0090656E">
        <w:rPr>
          <w:sz w:val="22"/>
          <w:szCs w:val="22"/>
        </w:rPr>
        <w:t>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АО «Богородицкое» по соглашению о предоставлении кредита №015/0109L/17 от «05» сентября 2017г.</w:t>
      </w:r>
    </w:p>
    <w:p w:rsidR="0090656E" w:rsidRDefault="0090656E" w:rsidP="0090656E">
      <w:pPr>
        <w:tabs>
          <w:tab w:val="left" w:pos="0"/>
          <w:tab w:val="left" w:pos="284"/>
        </w:tabs>
        <w:suppressAutoHyphens/>
        <w:jc w:val="both"/>
        <w:rPr>
          <w:b/>
          <w:sz w:val="22"/>
          <w:szCs w:val="22"/>
        </w:rPr>
      </w:pPr>
    </w:p>
    <w:p w:rsidR="00C7065A" w:rsidRDefault="00C7065A" w:rsidP="00C7065A">
      <w:pPr>
        <w:pStyle w:val="a5"/>
        <w:rPr>
          <w:b/>
          <w:sz w:val="22"/>
          <w:szCs w:val="22"/>
        </w:rPr>
      </w:pPr>
      <w:r>
        <w:rPr>
          <w:b/>
          <w:sz w:val="22"/>
          <w:szCs w:val="22"/>
        </w:rPr>
        <w:lastRenderedPageBreak/>
        <w:t>Голосование 1(крупная сделка)</w:t>
      </w:r>
    </w:p>
    <w:p w:rsidR="00C7065A" w:rsidRDefault="00C7065A" w:rsidP="00C7065A">
      <w:pPr>
        <w:pStyle w:val="a5"/>
        <w:rPr>
          <w:b/>
          <w:sz w:val="22"/>
          <w:szCs w:val="22"/>
        </w:rPr>
      </w:pPr>
    </w:p>
    <w:p w:rsidR="00C7065A" w:rsidRPr="00090415" w:rsidRDefault="00C7065A" w:rsidP="00C7065A">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второму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C7065A" w:rsidRPr="00090415" w:rsidTr="006C2438">
        <w:tc>
          <w:tcPr>
            <w:tcW w:w="4961" w:type="dxa"/>
            <w:vAlign w:val="center"/>
          </w:tcPr>
          <w:p w:rsidR="00C7065A" w:rsidRPr="00090415" w:rsidRDefault="00C7065A"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C7065A" w:rsidRPr="00090415" w:rsidRDefault="00C7065A"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C7065A" w:rsidRPr="00090415" w:rsidTr="006C2438">
        <w:tc>
          <w:tcPr>
            <w:tcW w:w="4961" w:type="dxa"/>
          </w:tcPr>
          <w:p w:rsidR="00C7065A" w:rsidRPr="00090415" w:rsidRDefault="00C7065A"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119924</w:t>
            </w:r>
          </w:p>
        </w:tc>
      </w:tr>
      <w:tr w:rsidR="00C7065A" w:rsidRPr="00090415" w:rsidTr="006C2438">
        <w:tc>
          <w:tcPr>
            <w:tcW w:w="4961" w:type="dxa"/>
          </w:tcPr>
          <w:p w:rsidR="00C7065A" w:rsidRPr="00090415" w:rsidRDefault="00C7065A"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C7065A" w:rsidRPr="00090415" w:rsidTr="006C2438">
        <w:tc>
          <w:tcPr>
            <w:tcW w:w="4961" w:type="dxa"/>
          </w:tcPr>
          <w:p w:rsidR="00C7065A" w:rsidRPr="00090415" w:rsidRDefault="00C7065A"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C7065A" w:rsidRPr="00090415" w:rsidRDefault="00C7065A" w:rsidP="00C7065A">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______0_______</w:t>
      </w:r>
      <w:r w:rsidRPr="00090415">
        <w:rPr>
          <w:rFonts w:eastAsia="Times New Roman"/>
          <w:sz w:val="22"/>
          <w:szCs w:val="22"/>
          <w:lang w:eastAsia="ar-SA"/>
        </w:rPr>
        <w:t xml:space="preserve"> голосов.</w:t>
      </w:r>
    </w:p>
    <w:p w:rsidR="00C7065A" w:rsidRDefault="00C7065A" w:rsidP="00C7065A">
      <w:pPr>
        <w:pStyle w:val="a5"/>
        <w:rPr>
          <w:b/>
          <w:sz w:val="22"/>
          <w:szCs w:val="22"/>
        </w:rPr>
      </w:pPr>
    </w:p>
    <w:p w:rsidR="00C7065A" w:rsidRDefault="00C7065A" w:rsidP="00C7065A">
      <w:pPr>
        <w:pStyle w:val="a5"/>
        <w:rPr>
          <w:b/>
          <w:sz w:val="22"/>
          <w:szCs w:val="22"/>
        </w:rPr>
      </w:pPr>
      <w:r>
        <w:rPr>
          <w:b/>
          <w:sz w:val="22"/>
          <w:szCs w:val="22"/>
        </w:rPr>
        <w:t>Голосование 2(сделка с заинтересованностью)</w:t>
      </w:r>
    </w:p>
    <w:p w:rsidR="00C7065A" w:rsidRPr="00090415" w:rsidRDefault="00C7065A" w:rsidP="00C7065A">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второму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C7065A" w:rsidRPr="00090415" w:rsidTr="006C2438">
        <w:tc>
          <w:tcPr>
            <w:tcW w:w="4961" w:type="dxa"/>
            <w:vAlign w:val="center"/>
          </w:tcPr>
          <w:p w:rsidR="00C7065A" w:rsidRPr="00090415" w:rsidRDefault="00C7065A"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C7065A" w:rsidRPr="00090415" w:rsidRDefault="00C7065A"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C7065A" w:rsidRPr="00090415" w:rsidTr="006C2438">
        <w:tc>
          <w:tcPr>
            <w:tcW w:w="4961" w:type="dxa"/>
          </w:tcPr>
          <w:p w:rsidR="00C7065A" w:rsidRPr="00090415" w:rsidRDefault="00C7065A"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21998</w:t>
            </w:r>
          </w:p>
        </w:tc>
      </w:tr>
      <w:tr w:rsidR="00C7065A" w:rsidRPr="00090415" w:rsidTr="006C2438">
        <w:tc>
          <w:tcPr>
            <w:tcW w:w="4961" w:type="dxa"/>
          </w:tcPr>
          <w:p w:rsidR="00C7065A" w:rsidRPr="00090415" w:rsidRDefault="00C7065A"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C7065A" w:rsidRPr="00090415" w:rsidTr="006C2438">
        <w:tc>
          <w:tcPr>
            <w:tcW w:w="4961" w:type="dxa"/>
          </w:tcPr>
          <w:p w:rsidR="00C7065A" w:rsidRPr="00090415" w:rsidRDefault="00C7065A"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C7065A" w:rsidRPr="00090415" w:rsidRDefault="00C7065A"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C7065A" w:rsidRPr="00090415" w:rsidRDefault="00C7065A" w:rsidP="00C7065A">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Pr="00064639">
        <w:rPr>
          <w:rFonts w:eastAsia="Times New Roman"/>
          <w:sz w:val="22"/>
          <w:szCs w:val="22"/>
          <w:lang w:eastAsia="ar-SA"/>
        </w:rPr>
        <w:t>97926</w:t>
      </w:r>
      <w:r>
        <w:rPr>
          <w:rFonts w:eastAsia="Times New Roman"/>
          <w:sz w:val="22"/>
          <w:szCs w:val="22"/>
          <w:lang w:eastAsia="ar-SA"/>
        </w:rPr>
        <w:t>.</w:t>
      </w:r>
    </w:p>
    <w:p w:rsidR="00C7065A" w:rsidRDefault="00C7065A" w:rsidP="00C7065A">
      <w:pPr>
        <w:ind w:right="43"/>
        <w:jc w:val="both"/>
        <w:rPr>
          <w:rFonts w:eastAsia="Times New Roman"/>
          <w:sz w:val="22"/>
          <w:szCs w:val="22"/>
          <w:lang w:eastAsia="x-none"/>
        </w:rPr>
      </w:pPr>
    </w:p>
    <w:p w:rsidR="000E0B91" w:rsidRPr="00183764" w:rsidRDefault="000E0B91" w:rsidP="00C7065A">
      <w:pPr>
        <w:ind w:right="43"/>
        <w:jc w:val="both"/>
        <w:rPr>
          <w:rFonts w:eastAsia="Times New Roman"/>
          <w:sz w:val="22"/>
          <w:szCs w:val="22"/>
          <w:lang w:eastAsia="x-none"/>
        </w:rPr>
      </w:pPr>
    </w:p>
    <w:p w:rsidR="003E5D14" w:rsidRPr="003E5D14" w:rsidRDefault="0090656E" w:rsidP="003E5D14">
      <w:pPr>
        <w:jc w:val="both"/>
        <w:rPr>
          <w:i/>
          <w:iCs/>
          <w:sz w:val="22"/>
          <w:szCs w:val="22"/>
        </w:rPr>
      </w:pPr>
      <w:r w:rsidRPr="0090656E">
        <w:rPr>
          <w:rFonts w:eastAsia="Times New Roman"/>
          <w:b/>
          <w:sz w:val="22"/>
          <w:szCs w:val="22"/>
          <w:u w:val="single"/>
        </w:rPr>
        <w:t xml:space="preserve">По результатам голосования принято решение: </w:t>
      </w:r>
      <w:r w:rsidR="003E5D14" w:rsidRPr="003E5D14">
        <w:rPr>
          <w:i/>
          <w:iCs/>
          <w:sz w:val="22"/>
          <w:szCs w:val="22"/>
        </w:rPr>
        <w:t>Предоставить согласие на совершение взаимосвязанной крупной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договора поручительства в обеспечение исполнения обязательств Акционерного общества «Богородицкое», созданного и зарегистрированного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далее - Общество,  его обязательств по  Соглашению о предоставлении кредита №015/0109L/17 от «05» сентября 2017г. («Соглашение»), заключенного между Банком и Обществом на следующих условиях:</w:t>
      </w:r>
    </w:p>
    <w:p w:rsidR="003E5D14" w:rsidRPr="003E5D14" w:rsidRDefault="003E5D14" w:rsidP="003E5D14">
      <w:pPr>
        <w:jc w:val="both"/>
        <w:rPr>
          <w:i/>
          <w:iCs/>
          <w:sz w:val="22"/>
          <w:szCs w:val="22"/>
        </w:rPr>
      </w:pPr>
      <w:r w:rsidRPr="003E5D14">
        <w:rPr>
          <w:i/>
          <w:iCs/>
          <w:sz w:val="22"/>
          <w:szCs w:val="22"/>
        </w:rPr>
        <w:t>Сумма кредита – 37 400 000 (Тридцать семь миллионов четыреста тысяч) Рублей РФ;</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Датой окончательного погашения кредита является «30» декабря 2021 года;</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Период Использования - 14 (Четырнадцать) календарных дней с даты подписания Соглашения;</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Комиссия за организацию кредитной линии в размере 336 600 (Триста тридцать шесть тысяч шестьсот) Рублей РФ. Комиссия за организацию кредитной линии подлежит уплате Заемщиком независимо от того, будет ли использован Кредит (полностью или частично) или нет, в течение 5 (Пять) рабочих дней от даты подписания Соглашения.</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Комиссия за досрочное погашение в размере 1,1% (Одна целая одна десятая процента) годовых начисляется на досрочно погашаемые суммы с даты досрочного погашения по дату (даты), в которую (ые) погашение должно было быть осуществлено в соответствии со Статьей 7 Соглашения.</w:t>
      </w:r>
    </w:p>
    <w:p w:rsidR="003E5D14" w:rsidRPr="003E5D14" w:rsidRDefault="003E5D14" w:rsidP="003E5D14">
      <w:pPr>
        <w:jc w:val="both"/>
        <w:rPr>
          <w:i/>
          <w:iCs/>
          <w:sz w:val="22"/>
          <w:szCs w:val="22"/>
        </w:rPr>
      </w:pPr>
      <w:r w:rsidRPr="003E5D14">
        <w:rPr>
          <w:i/>
          <w:iCs/>
          <w:sz w:val="22"/>
          <w:szCs w:val="22"/>
        </w:rPr>
        <w:t>Комиссия за осуществление досрочного погашения не взимается в случае, если досрочное погашение осуществляется в течение 30 (Тридцати) рабочих дней до очередной даты погашения, установленной Статьей 7 Соглашения.</w:t>
      </w:r>
    </w:p>
    <w:p w:rsidR="003E5D14" w:rsidRPr="003E5D14" w:rsidRDefault="003E5D14" w:rsidP="003E5D14">
      <w:pPr>
        <w:jc w:val="both"/>
        <w:rPr>
          <w:i/>
          <w:iCs/>
          <w:sz w:val="22"/>
          <w:szCs w:val="22"/>
        </w:rPr>
      </w:pPr>
      <w:r w:rsidRPr="003E5D14">
        <w:rPr>
          <w:i/>
          <w:iCs/>
          <w:sz w:val="22"/>
          <w:szCs w:val="22"/>
        </w:rPr>
        <w:t>Банк может по своему усмотрению в отношении одного, нескольких или всех случаев осуществления Заемщиком досрочного погашения не взимать Комиссию за досрочное погашение с уведомлением об этом Заемщика.</w:t>
      </w:r>
    </w:p>
    <w:p w:rsidR="003E5D14" w:rsidRPr="003E5D14" w:rsidRDefault="003E5D14" w:rsidP="003E5D14">
      <w:pPr>
        <w:jc w:val="both"/>
        <w:rPr>
          <w:i/>
          <w:iCs/>
          <w:sz w:val="22"/>
          <w:szCs w:val="22"/>
        </w:rPr>
      </w:pPr>
      <w:r w:rsidRPr="003E5D14">
        <w:rPr>
          <w:i/>
          <w:iCs/>
          <w:sz w:val="22"/>
          <w:szCs w:val="22"/>
        </w:rPr>
        <w:t>Комиссия за осуществление досрочного погашения подлежит уплате в дату соответствующего досрочного погашения.</w:t>
      </w:r>
    </w:p>
    <w:p w:rsidR="003E5D14" w:rsidRPr="003E5D14" w:rsidRDefault="003E5D14" w:rsidP="003E5D14">
      <w:pPr>
        <w:jc w:val="both"/>
        <w:rPr>
          <w:i/>
          <w:iCs/>
          <w:sz w:val="22"/>
          <w:szCs w:val="22"/>
        </w:rPr>
      </w:pPr>
      <w:r w:rsidRPr="003E5D14">
        <w:rPr>
          <w:i/>
          <w:iCs/>
          <w:sz w:val="22"/>
          <w:szCs w:val="22"/>
        </w:rPr>
        <w:lastRenderedPageBreak/>
        <w:t>-</w:t>
      </w:r>
      <w:r w:rsidRPr="003E5D14">
        <w:rPr>
          <w:i/>
          <w:iCs/>
          <w:sz w:val="22"/>
          <w:szCs w:val="22"/>
        </w:rPr>
        <w:tab/>
        <w:t>Процентная ставка за пользование кредитом составляет 3% (Три процента) годовых, с правом Банка на изменение процентной ставки по Соглашению в одностороннем порядке, в случае предусмотренном пп. 5.2.1 – 5.2.5 Соглашения, с возможностью установления Банком процентной ставки в размере ключевой ставки Центрального банка Российской Федерации + 3% годовых, с возможностью согласования процентной ставки выше предела, установленного Соглашением</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 xml:space="preserve">Порядок погашения суммы Основного долга по кредиту: </w:t>
      </w:r>
    </w:p>
    <w:p w:rsidR="003E5D14" w:rsidRPr="003E5D14" w:rsidRDefault="003E5D14" w:rsidP="003E5D14">
      <w:pPr>
        <w:jc w:val="both"/>
        <w:rPr>
          <w:i/>
          <w:iCs/>
          <w:sz w:val="22"/>
          <w:szCs w:val="22"/>
        </w:rPr>
      </w:pPr>
      <w:r w:rsidRPr="003E5D14">
        <w:rPr>
          <w:i/>
          <w:iCs/>
          <w:sz w:val="22"/>
          <w:szCs w:val="22"/>
        </w:rPr>
        <w:t>Погашение задолженности по Основному долгу осуществляется так, чтобы Основной долг составлял:</w:t>
      </w:r>
    </w:p>
    <w:p w:rsidR="003E5D14" w:rsidRPr="003E5D14" w:rsidRDefault="003E5D14" w:rsidP="003E5D14">
      <w:pPr>
        <w:jc w:val="both"/>
        <w:rPr>
          <w:i/>
          <w:iCs/>
          <w:sz w:val="22"/>
          <w:szCs w:val="22"/>
        </w:rPr>
      </w:pPr>
      <w:r w:rsidRPr="003E5D14">
        <w:rPr>
          <w:i/>
          <w:iCs/>
          <w:sz w:val="22"/>
          <w:szCs w:val="22"/>
        </w:rPr>
        <w:t>37 300 000 (Тридцать семь миллионов триста тысяч) российских рублей – «30» марта 2018 года,</w:t>
      </w:r>
    </w:p>
    <w:p w:rsidR="003E5D14" w:rsidRPr="003E5D14" w:rsidRDefault="003E5D14" w:rsidP="003E5D14">
      <w:pPr>
        <w:jc w:val="both"/>
        <w:rPr>
          <w:i/>
          <w:iCs/>
          <w:sz w:val="22"/>
          <w:szCs w:val="22"/>
        </w:rPr>
      </w:pPr>
      <w:r w:rsidRPr="003E5D14">
        <w:rPr>
          <w:i/>
          <w:iCs/>
          <w:sz w:val="22"/>
          <w:szCs w:val="22"/>
        </w:rPr>
        <w:t>37 200 000 (Тридцать семь миллионов двести тысяч) российских рублей – «30» апреля 2018 года,</w:t>
      </w:r>
    </w:p>
    <w:p w:rsidR="003E5D14" w:rsidRPr="003E5D14" w:rsidRDefault="003E5D14" w:rsidP="003E5D14">
      <w:pPr>
        <w:jc w:val="both"/>
        <w:rPr>
          <w:i/>
          <w:iCs/>
          <w:sz w:val="22"/>
          <w:szCs w:val="22"/>
        </w:rPr>
      </w:pPr>
      <w:r w:rsidRPr="003E5D14">
        <w:rPr>
          <w:i/>
          <w:iCs/>
          <w:sz w:val="22"/>
          <w:szCs w:val="22"/>
        </w:rPr>
        <w:t>37 100 000 (Тридцать семь миллионов сто тысяч) российских рублей – «30» мая 2018 года,</w:t>
      </w:r>
    </w:p>
    <w:p w:rsidR="003E5D14" w:rsidRPr="003E5D14" w:rsidRDefault="003E5D14" w:rsidP="003E5D14">
      <w:pPr>
        <w:jc w:val="both"/>
        <w:rPr>
          <w:i/>
          <w:iCs/>
          <w:sz w:val="22"/>
          <w:szCs w:val="22"/>
        </w:rPr>
      </w:pPr>
      <w:r w:rsidRPr="003E5D14">
        <w:rPr>
          <w:i/>
          <w:iCs/>
          <w:sz w:val="22"/>
          <w:szCs w:val="22"/>
        </w:rPr>
        <w:t>37 000 000 (Тридцать семь миллионов) российских рублей – «30» июня 2018 года,</w:t>
      </w:r>
    </w:p>
    <w:p w:rsidR="003E5D14" w:rsidRPr="003E5D14" w:rsidRDefault="003E5D14" w:rsidP="003E5D14">
      <w:pPr>
        <w:jc w:val="both"/>
        <w:rPr>
          <w:i/>
          <w:iCs/>
          <w:sz w:val="22"/>
          <w:szCs w:val="22"/>
        </w:rPr>
      </w:pPr>
      <w:r w:rsidRPr="003E5D14">
        <w:rPr>
          <w:i/>
          <w:iCs/>
          <w:sz w:val="22"/>
          <w:szCs w:val="22"/>
        </w:rPr>
        <w:t>36 900 000 (Тридцать шесть миллионов девятьсот тысяч) российских рублей – «30» июля 2018 года,</w:t>
      </w:r>
    </w:p>
    <w:p w:rsidR="003E5D14" w:rsidRPr="003E5D14" w:rsidRDefault="003E5D14" w:rsidP="003E5D14">
      <w:pPr>
        <w:jc w:val="both"/>
        <w:rPr>
          <w:i/>
          <w:iCs/>
          <w:sz w:val="22"/>
          <w:szCs w:val="22"/>
        </w:rPr>
      </w:pPr>
      <w:r w:rsidRPr="003E5D14">
        <w:rPr>
          <w:i/>
          <w:iCs/>
          <w:sz w:val="22"/>
          <w:szCs w:val="22"/>
        </w:rPr>
        <w:t>36 800 000 (Тридцать шесть миллионов восемьсот тысяч) российских рублей – «30» августа 2018 года,</w:t>
      </w:r>
    </w:p>
    <w:p w:rsidR="003E5D14" w:rsidRPr="003E5D14" w:rsidRDefault="003E5D14" w:rsidP="003E5D14">
      <w:pPr>
        <w:jc w:val="both"/>
        <w:rPr>
          <w:i/>
          <w:iCs/>
          <w:sz w:val="22"/>
          <w:szCs w:val="22"/>
        </w:rPr>
      </w:pPr>
      <w:r w:rsidRPr="003E5D14">
        <w:rPr>
          <w:i/>
          <w:iCs/>
          <w:sz w:val="22"/>
          <w:szCs w:val="22"/>
        </w:rPr>
        <w:t>36 300 000 (Тридцать шесть миллионов триста тысяч) российских рублей – «30» сентября 2018 года,</w:t>
      </w:r>
    </w:p>
    <w:p w:rsidR="003E5D14" w:rsidRPr="003E5D14" w:rsidRDefault="003E5D14" w:rsidP="003E5D14">
      <w:pPr>
        <w:jc w:val="both"/>
        <w:rPr>
          <w:i/>
          <w:iCs/>
          <w:sz w:val="22"/>
          <w:szCs w:val="22"/>
        </w:rPr>
      </w:pPr>
      <w:r w:rsidRPr="003E5D14">
        <w:rPr>
          <w:i/>
          <w:iCs/>
          <w:sz w:val="22"/>
          <w:szCs w:val="22"/>
        </w:rPr>
        <w:t>35 800 000 (Тридцать пять миллионов восемьсот тысяч) российских рублей – «30» октября 2018 года,</w:t>
      </w:r>
    </w:p>
    <w:p w:rsidR="003E5D14" w:rsidRPr="003E5D14" w:rsidRDefault="003E5D14" w:rsidP="003E5D14">
      <w:pPr>
        <w:jc w:val="both"/>
        <w:rPr>
          <w:i/>
          <w:iCs/>
          <w:sz w:val="22"/>
          <w:szCs w:val="22"/>
        </w:rPr>
      </w:pPr>
      <w:r w:rsidRPr="003E5D14">
        <w:rPr>
          <w:i/>
          <w:iCs/>
          <w:sz w:val="22"/>
          <w:szCs w:val="22"/>
        </w:rPr>
        <w:t>35 300 000 (Тридцать пять миллионов триста тысяч) российских рублей – «30» ноября 2018 года,</w:t>
      </w:r>
    </w:p>
    <w:p w:rsidR="003E5D14" w:rsidRPr="003E5D14" w:rsidRDefault="003E5D14" w:rsidP="003E5D14">
      <w:pPr>
        <w:jc w:val="both"/>
        <w:rPr>
          <w:i/>
          <w:iCs/>
          <w:sz w:val="22"/>
          <w:szCs w:val="22"/>
        </w:rPr>
      </w:pPr>
      <w:r w:rsidRPr="003E5D14">
        <w:rPr>
          <w:i/>
          <w:iCs/>
          <w:sz w:val="22"/>
          <w:szCs w:val="22"/>
        </w:rPr>
        <w:t>34 800 000 (Тридцать четыре миллиона восемьсот тысяч) российских рублей – «30» декабря 2018 года,</w:t>
      </w:r>
    </w:p>
    <w:p w:rsidR="003E5D14" w:rsidRPr="003E5D14" w:rsidRDefault="003E5D14" w:rsidP="003E5D14">
      <w:pPr>
        <w:jc w:val="both"/>
        <w:rPr>
          <w:i/>
          <w:iCs/>
          <w:sz w:val="22"/>
          <w:szCs w:val="22"/>
        </w:rPr>
      </w:pPr>
      <w:r w:rsidRPr="003E5D14">
        <w:rPr>
          <w:i/>
          <w:iCs/>
          <w:sz w:val="22"/>
          <w:szCs w:val="22"/>
        </w:rPr>
        <w:t>34 700 000 (Тридцать четыре миллиона семьсот тысяч) российских рублей – «30» января 2019 года,</w:t>
      </w:r>
    </w:p>
    <w:p w:rsidR="003E5D14" w:rsidRPr="003E5D14" w:rsidRDefault="003E5D14" w:rsidP="003E5D14">
      <w:pPr>
        <w:jc w:val="both"/>
        <w:rPr>
          <w:i/>
          <w:iCs/>
          <w:sz w:val="22"/>
          <w:szCs w:val="22"/>
        </w:rPr>
      </w:pPr>
      <w:r w:rsidRPr="003E5D14">
        <w:rPr>
          <w:i/>
          <w:iCs/>
          <w:sz w:val="22"/>
          <w:szCs w:val="22"/>
        </w:rPr>
        <w:t>34 600 000 (Тридцать четыре миллиона шестьсот тысяч) российских рублей – «28» февраля 2019 года,</w:t>
      </w:r>
    </w:p>
    <w:p w:rsidR="003E5D14" w:rsidRPr="003E5D14" w:rsidRDefault="003E5D14" w:rsidP="003E5D14">
      <w:pPr>
        <w:jc w:val="both"/>
        <w:rPr>
          <w:i/>
          <w:iCs/>
          <w:sz w:val="22"/>
          <w:szCs w:val="22"/>
        </w:rPr>
      </w:pPr>
      <w:r w:rsidRPr="003E5D14">
        <w:rPr>
          <w:i/>
          <w:iCs/>
          <w:sz w:val="22"/>
          <w:szCs w:val="22"/>
        </w:rPr>
        <w:t>34 500 000 (Тридцать четыре миллиона пятьсот тысяч) российских рублей – «30» марта 2019 года,</w:t>
      </w:r>
    </w:p>
    <w:p w:rsidR="003E5D14" w:rsidRPr="003E5D14" w:rsidRDefault="003E5D14" w:rsidP="003E5D14">
      <w:pPr>
        <w:jc w:val="both"/>
        <w:rPr>
          <w:i/>
          <w:iCs/>
          <w:sz w:val="22"/>
          <w:szCs w:val="22"/>
        </w:rPr>
      </w:pPr>
      <w:r w:rsidRPr="003E5D14">
        <w:rPr>
          <w:i/>
          <w:iCs/>
          <w:sz w:val="22"/>
          <w:szCs w:val="22"/>
        </w:rPr>
        <w:t>34 400 000 (Тридцать четыре миллиона четыреста тысяч) российских рублей – «30» апреля 2019 года,</w:t>
      </w:r>
    </w:p>
    <w:p w:rsidR="003E5D14" w:rsidRPr="003E5D14" w:rsidRDefault="003E5D14" w:rsidP="003E5D14">
      <w:pPr>
        <w:jc w:val="both"/>
        <w:rPr>
          <w:i/>
          <w:iCs/>
          <w:sz w:val="22"/>
          <w:szCs w:val="22"/>
        </w:rPr>
      </w:pPr>
      <w:r w:rsidRPr="003E5D14">
        <w:rPr>
          <w:i/>
          <w:iCs/>
          <w:sz w:val="22"/>
          <w:szCs w:val="22"/>
        </w:rPr>
        <w:t>34 300 000 (Тридцать четыре миллиона триста тысяч) российских рублей – «30» мая 2019 года,</w:t>
      </w:r>
    </w:p>
    <w:p w:rsidR="003E5D14" w:rsidRPr="003E5D14" w:rsidRDefault="003E5D14" w:rsidP="003E5D14">
      <w:pPr>
        <w:jc w:val="both"/>
        <w:rPr>
          <w:i/>
          <w:iCs/>
          <w:sz w:val="22"/>
          <w:szCs w:val="22"/>
        </w:rPr>
      </w:pPr>
      <w:r w:rsidRPr="003E5D14">
        <w:rPr>
          <w:i/>
          <w:iCs/>
          <w:sz w:val="22"/>
          <w:szCs w:val="22"/>
        </w:rPr>
        <w:t>34 200 000 (Тридцать четыре миллиона двести тысяч) российских рублей – «30» июня 2019 года,</w:t>
      </w:r>
    </w:p>
    <w:p w:rsidR="003E5D14" w:rsidRPr="003E5D14" w:rsidRDefault="003E5D14" w:rsidP="003E5D14">
      <w:pPr>
        <w:jc w:val="both"/>
        <w:rPr>
          <w:i/>
          <w:iCs/>
          <w:sz w:val="22"/>
          <w:szCs w:val="22"/>
        </w:rPr>
      </w:pPr>
      <w:r w:rsidRPr="003E5D14">
        <w:rPr>
          <w:i/>
          <w:iCs/>
          <w:sz w:val="22"/>
          <w:szCs w:val="22"/>
        </w:rPr>
        <w:t>34 100 000 (Тридцать четыре миллиона сто тысяч) российских рублей – «30» июля 2019 года,</w:t>
      </w:r>
    </w:p>
    <w:p w:rsidR="003E5D14" w:rsidRPr="003E5D14" w:rsidRDefault="003E5D14" w:rsidP="003E5D14">
      <w:pPr>
        <w:jc w:val="both"/>
        <w:rPr>
          <w:i/>
          <w:iCs/>
          <w:sz w:val="22"/>
          <w:szCs w:val="22"/>
        </w:rPr>
      </w:pPr>
      <w:r w:rsidRPr="003E5D14">
        <w:rPr>
          <w:i/>
          <w:iCs/>
          <w:sz w:val="22"/>
          <w:szCs w:val="22"/>
        </w:rPr>
        <w:t>34 000 000 (Тридцать четыре миллиона) российских рублей – «30» августа 2019 года,</w:t>
      </w:r>
    </w:p>
    <w:p w:rsidR="003E5D14" w:rsidRPr="003E5D14" w:rsidRDefault="003E5D14" w:rsidP="003E5D14">
      <w:pPr>
        <w:jc w:val="both"/>
        <w:rPr>
          <w:i/>
          <w:iCs/>
          <w:sz w:val="22"/>
          <w:szCs w:val="22"/>
        </w:rPr>
      </w:pPr>
      <w:r w:rsidRPr="003E5D14">
        <w:rPr>
          <w:i/>
          <w:iCs/>
          <w:sz w:val="22"/>
          <w:szCs w:val="22"/>
        </w:rPr>
        <w:t>33 500 000 (Тридцать три миллиона пятьсот тысяч) российских рублей – «30» сентября 2019 года,</w:t>
      </w:r>
    </w:p>
    <w:p w:rsidR="003E5D14" w:rsidRPr="003E5D14" w:rsidRDefault="003E5D14" w:rsidP="003E5D14">
      <w:pPr>
        <w:jc w:val="both"/>
        <w:rPr>
          <w:i/>
          <w:iCs/>
          <w:sz w:val="22"/>
          <w:szCs w:val="22"/>
        </w:rPr>
      </w:pPr>
      <w:r w:rsidRPr="003E5D14">
        <w:rPr>
          <w:i/>
          <w:iCs/>
          <w:sz w:val="22"/>
          <w:szCs w:val="22"/>
        </w:rPr>
        <w:t>33 000 000 (Тридцать три миллиона) российских рублей – «30» октября 2019 года,</w:t>
      </w:r>
    </w:p>
    <w:p w:rsidR="003E5D14" w:rsidRPr="003E5D14" w:rsidRDefault="003E5D14" w:rsidP="003E5D14">
      <w:pPr>
        <w:jc w:val="both"/>
        <w:rPr>
          <w:i/>
          <w:iCs/>
          <w:sz w:val="22"/>
          <w:szCs w:val="22"/>
        </w:rPr>
      </w:pPr>
      <w:r w:rsidRPr="003E5D14">
        <w:rPr>
          <w:i/>
          <w:iCs/>
          <w:sz w:val="22"/>
          <w:szCs w:val="22"/>
        </w:rPr>
        <w:t>32 500 000 (Тридцать два миллиона пятьсот тысяч) российских рублей – «30» ноября 2019 года,</w:t>
      </w:r>
    </w:p>
    <w:p w:rsidR="003E5D14" w:rsidRPr="003E5D14" w:rsidRDefault="003E5D14" w:rsidP="003E5D14">
      <w:pPr>
        <w:jc w:val="both"/>
        <w:rPr>
          <w:i/>
          <w:iCs/>
          <w:sz w:val="22"/>
          <w:szCs w:val="22"/>
        </w:rPr>
      </w:pPr>
      <w:r w:rsidRPr="003E5D14">
        <w:rPr>
          <w:i/>
          <w:iCs/>
          <w:sz w:val="22"/>
          <w:szCs w:val="22"/>
        </w:rPr>
        <w:t>32 000 000 (Тридцать два миллиона) российских рублей – «30» декабря 2019 года,</w:t>
      </w:r>
    </w:p>
    <w:p w:rsidR="003E5D14" w:rsidRPr="003E5D14" w:rsidRDefault="003E5D14" w:rsidP="003E5D14">
      <w:pPr>
        <w:jc w:val="both"/>
        <w:rPr>
          <w:i/>
          <w:iCs/>
          <w:sz w:val="22"/>
          <w:szCs w:val="22"/>
        </w:rPr>
      </w:pPr>
      <w:r w:rsidRPr="003E5D14">
        <w:rPr>
          <w:i/>
          <w:iCs/>
          <w:sz w:val="22"/>
          <w:szCs w:val="22"/>
        </w:rPr>
        <w:t>31 900 000 (Тридцать один миллион девятьсот тысяч) российских рублей – «30» января 2020 года,</w:t>
      </w:r>
    </w:p>
    <w:p w:rsidR="003E5D14" w:rsidRPr="003E5D14" w:rsidRDefault="003E5D14" w:rsidP="003E5D14">
      <w:pPr>
        <w:jc w:val="both"/>
        <w:rPr>
          <w:i/>
          <w:iCs/>
          <w:sz w:val="22"/>
          <w:szCs w:val="22"/>
        </w:rPr>
      </w:pPr>
      <w:r w:rsidRPr="003E5D14">
        <w:rPr>
          <w:i/>
          <w:iCs/>
          <w:sz w:val="22"/>
          <w:szCs w:val="22"/>
        </w:rPr>
        <w:t>31 800 000 (Тридцать один миллион восемьсот тысяч) российских рублей – «29» февраля 2020 года,</w:t>
      </w:r>
    </w:p>
    <w:p w:rsidR="003E5D14" w:rsidRPr="003E5D14" w:rsidRDefault="003E5D14" w:rsidP="003E5D14">
      <w:pPr>
        <w:jc w:val="both"/>
        <w:rPr>
          <w:i/>
          <w:iCs/>
          <w:sz w:val="22"/>
          <w:szCs w:val="22"/>
        </w:rPr>
      </w:pPr>
      <w:r w:rsidRPr="003E5D14">
        <w:rPr>
          <w:i/>
          <w:iCs/>
          <w:sz w:val="22"/>
          <w:szCs w:val="22"/>
        </w:rPr>
        <w:t>31 700 000 (Тридцать один миллион семьсот тысяч) российских рублей – «30» марта 2020 года,</w:t>
      </w:r>
    </w:p>
    <w:p w:rsidR="003E5D14" w:rsidRPr="003E5D14" w:rsidRDefault="003E5D14" w:rsidP="003E5D14">
      <w:pPr>
        <w:jc w:val="both"/>
        <w:rPr>
          <w:i/>
          <w:iCs/>
          <w:sz w:val="22"/>
          <w:szCs w:val="22"/>
        </w:rPr>
      </w:pPr>
      <w:r w:rsidRPr="003E5D14">
        <w:rPr>
          <w:i/>
          <w:iCs/>
          <w:sz w:val="22"/>
          <w:szCs w:val="22"/>
        </w:rPr>
        <w:t>31 600 000 (Тридцать один миллион шестьсот тысяч) российских рублей – «30» апреля 2020 года,</w:t>
      </w:r>
    </w:p>
    <w:p w:rsidR="003E5D14" w:rsidRPr="003E5D14" w:rsidRDefault="003E5D14" w:rsidP="003E5D14">
      <w:pPr>
        <w:jc w:val="both"/>
        <w:rPr>
          <w:i/>
          <w:iCs/>
          <w:sz w:val="22"/>
          <w:szCs w:val="22"/>
        </w:rPr>
      </w:pPr>
      <w:r w:rsidRPr="003E5D14">
        <w:rPr>
          <w:i/>
          <w:iCs/>
          <w:sz w:val="22"/>
          <w:szCs w:val="22"/>
        </w:rPr>
        <w:t>31 500 000 (Тридцать один миллион пятьсот тысяч) российских рублей – «30» мая 2020 года,</w:t>
      </w:r>
    </w:p>
    <w:p w:rsidR="003E5D14" w:rsidRPr="003E5D14" w:rsidRDefault="003E5D14" w:rsidP="003E5D14">
      <w:pPr>
        <w:jc w:val="both"/>
        <w:rPr>
          <w:i/>
          <w:iCs/>
          <w:sz w:val="22"/>
          <w:szCs w:val="22"/>
        </w:rPr>
      </w:pPr>
      <w:r w:rsidRPr="003E5D14">
        <w:rPr>
          <w:i/>
          <w:iCs/>
          <w:sz w:val="22"/>
          <w:szCs w:val="22"/>
        </w:rPr>
        <w:t>31 400 000 (Тридцать один миллион четыреста тысяч) российских рублей – «30» июня 2020 года,</w:t>
      </w:r>
    </w:p>
    <w:p w:rsidR="003E5D14" w:rsidRPr="003E5D14" w:rsidRDefault="003E5D14" w:rsidP="003E5D14">
      <w:pPr>
        <w:jc w:val="both"/>
        <w:rPr>
          <w:i/>
          <w:iCs/>
          <w:sz w:val="22"/>
          <w:szCs w:val="22"/>
        </w:rPr>
      </w:pPr>
      <w:r w:rsidRPr="003E5D14">
        <w:rPr>
          <w:i/>
          <w:iCs/>
          <w:sz w:val="22"/>
          <w:szCs w:val="22"/>
        </w:rPr>
        <w:t>31 300 000 (Тридцать один миллион триста тысяч) российских рублей – «30» июля 2020 года,</w:t>
      </w:r>
    </w:p>
    <w:p w:rsidR="003E5D14" w:rsidRPr="003E5D14" w:rsidRDefault="003E5D14" w:rsidP="003E5D14">
      <w:pPr>
        <w:jc w:val="both"/>
        <w:rPr>
          <w:i/>
          <w:iCs/>
          <w:sz w:val="22"/>
          <w:szCs w:val="22"/>
        </w:rPr>
      </w:pPr>
      <w:r w:rsidRPr="003E5D14">
        <w:rPr>
          <w:i/>
          <w:iCs/>
          <w:sz w:val="22"/>
          <w:szCs w:val="22"/>
        </w:rPr>
        <w:t>31 200 000 (Тридцать один миллион двести тысяч) российских рублей – «30» августа 2020 года,</w:t>
      </w:r>
    </w:p>
    <w:p w:rsidR="003E5D14" w:rsidRPr="003E5D14" w:rsidRDefault="003E5D14" w:rsidP="003E5D14">
      <w:pPr>
        <w:jc w:val="both"/>
        <w:rPr>
          <w:i/>
          <w:iCs/>
          <w:sz w:val="22"/>
          <w:szCs w:val="22"/>
        </w:rPr>
      </w:pPr>
      <w:r w:rsidRPr="003E5D14">
        <w:rPr>
          <w:i/>
          <w:iCs/>
          <w:sz w:val="22"/>
          <w:szCs w:val="22"/>
        </w:rPr>
        <w:t>27 400 000 (Двадцать семь миллионов четыреста тысяч) российских рублей – «30» сентября 2020 года,</w:t>
      </w:r>
    </w:p>
    <w:p w:rsidR="003E5D14" w:rsidRPr="003E5D14" w:rsidRDefault="003E5D14" w:rsidP="003E5D14">
      <w:pPr>
        <w:jc w:val="both"/>
        <w:rPr>
          <w:i/>
          <w:iCs/>
          <w:sz w:val="22"/>
          <w:szCs w:val="22"/>
        </w:rPr>
      </w:pPr>
      <w:r w:rsidRPr="003E5D14">
        <w:rPr>
          <w:i/>
          <w:iCs/>
          <w:sz w:val="22"/>
          <w:szCs w:val="22"/>
        </w:rPr>
        <w:t>23 600 000 (Двадцать три миллиона шестьсот тысяч) российских рублей – «30» октября 2020 года,</w:t>
      </w:r>
    </w:p>
    <w:p w:rsidR="003E5D14" w:rsidRPr="003E5D14" w:rsidRDefault="003E5D14" w:rsidP="003E5D14">
      <w:pPr>
        <w:jc w:val="both"/>
        <w:rPr>
          <w:i/>
          <w:iCs/>
          <w:sz w:val="22"/>
          <w:szCs w:val="22"/>
        </w:rPr>
      </w:pPr>
      <w:r w:rsidRPr="003E5D14">
        <w:rPr>
          <w:i/>
          <w:iCs/>
          <w:sz w:val="22"/>
          <w:szCs w:val="22"/>
        </w:rPr>
        <w:t>19 800 000 (Девятнадцать миллионов восемьсот тысяч) российских рублей – «30» ноября 2020 года,</w:t>
      </w:r>
    </w:p>
    <w:p w:rsidR="003E5D14" w:rsidRPr="003E5D14" w:rsidRDefault="003E5D14" w:rsidP="003E5D14">
      <w:pPr>
        <w:jc w:val="both"/>
        <w:rPr>
          <w:i/>
          <w:iCs/>
          <w:sz w:val="22"/>
          <w:szCs w:val="22"/>
        </w:rPr>
      </w:pPr>
      <w:r w:rsidRPr="003E5D14">
        <w:rPr>
          <w:i/>
          <w:iCs/>
          <w:sz w:val="22"/>
          <w:szCs w:val="22"/>
        </w:rPr>
        <w:t>16 000 000 (Шестнадцать миллионов) российских рублей – «30» декабря 2020 года,</w:t>
      </w:r>
    </w:p>
    <w:p w:rsidR="003E5D14" w:rsidRPr="003E5D14" w:rsidRDefault="003E5D14" w:rsidP="003E5D14">
      <w:pPr>
        <w:jc w:val="both"/>
        <w:rPr>
          <w:i/>
          <w:iCs/>
          <w:sz w:val="22"/>
          <w:szCs w:val="22"/>
        </w:rPr>
      </w:pPr>
      <w:r w:rsidRPr="003E5D14">
        <w:rPr>
          <w:i/>
          <w:iCs/>
          <w:sz w:val="22"/>
          <w:szCs w:val="22"/>
        </w:rPr>
        <w:t>15 900 000 (Пятнадцать миллионов девятьсот тысяч) российских рублей – «30» января 2021 года,</w:t>
      </w:r>
    </w:p>
    <w:p w:rsidR="003E5D14" w:rsidRPr="003E5D14" w:rsidRDefault="003E5D14" w:rsidP="003E5D14">
      <w:pPr>
        <w:jc w:val="both"/>
        <w:rPr>
          <w:i/>
          <w:iCs/>
          <w:sz w:val="22"/>
          <w:szCs w:val="22"/>
        </w:rPr>
      </w:pPr>
      <w:r w:rsidRPr="003E5D14">
        <w:rPr>
          <w:i/>
          <w:iCs/>
          <w:sz w:val="22"/>
          <w:szCs w:val="22"/>
        </w:rPr>
        <w:t>15 800 000 (Пятнадцать миллионов восемьсот тысяч) российских рублей – «30» февраля 2021 года,</w:t>
      </w:r>
    </w:p>
    <w:p w:rsidR="003E5D14" w:rsidRPr="003E5D14" w:rsidRDefault="003E5D14" w:rsidP="003E5D14">
      <w:pPr>
        <w:jc w:val="both"/>
        <w:rPr>
          <w:i/>
          <w:iCs/>
          <w:sz w:val="22"/>
          <w:szCs w:val="22"/>
        </w:rPr>
      </w:pPr>
      <w:r w:rsidRPr="003E5D14">
        <w:rPr>
          <w:i/>
          <w:iCs/>
          <w:sz w:val="22"/>
          <w:szCs w:val="22"/>
        </w:rPr>
        <w:t>15 700 000 (Пятнадцать миллионов семьсот тысяч) российских рублей – «30» марта 2021 года,</w:t>
      </w:r>
    </w:p>
    <w:p w:rsidR="003E5D14" w:rsidRPr="003E5D14" w:rsidRDefault="003E5D14" w:rsidP="003E5D14">
      <w:pPr>
        <w:jc w:val="both"/>
        <w:rPr>
          <w:i/>
          <w:iCs/>
          <w:sz w:val="22"/>
          <w:szCs w:val="22"/>
        </w:rPr>
      </w:pPr>
      <w:r w:rsidRPr="003E5D14">
        <w:rPr>
          <w:i/>
          <w:iCs/>
          <w:sz w:val="22"/>
          <w:szCs w:val="22"/>
        </w:rPr>
        <w:t>15 600 000 (Пятнадцать миллионов шестьсот тысяч) российских рублей – «30» апреля 2021 года,</w:t>
      </w:r>
    </w:p>
    <w:p w:rsidR="003E5D14" w:rsidRPr="003E5D14" w:rsidRDefault="003E5D14" w:rsidP="003E5D14">
      <w:pPr>
        <w:jc w:val="both"/>
        <w:rPr>
          <w:i/>
          <w:iCs/>
          <w:sz w:val="22"/>
          <w:szCs w:val="22"/>
        </w:rPr>
      </w:pPr>
      <w:r w:rsidRPr="003E5D14">
        <w:rPr>
          <w:i/>
          <w:iCs/>
          <w:sz w:val="22"/>
          <w:szCs w:val="22"/>
        </w:rPr>
        <w:t>15 500 000 (Пятнадцать миллионов пятьсот тысяч) российских рублей – «30» мая 2021 года,</w:t>
      </w:r>
    </w:p>
    <w:p w:rsidR="003E5D14" w:rsidRPr="003E5D14" w:rsidRDefault="003E5D14" w:rsidP="003E5D14">
      <w:pPr>
        <w:jc w:val="both"/>
        <w:rPr>
          <w:i/>
          <w:iCs/>
          <w:sz w:val="22"/>
          <w:szCs w:val="22"/>
        </w:rPr>
      </w:pPr>
      <w:r w:rsidRPr="003E5D14">
        <w:rPr>
          <w:i/>
          <w:iCs/>
          <w:sz w:val="22"/>
          <w:szCs w:val="22"/>
        </w:rPr>
        <w:t>15 400 000 (Пятнадцать миллионов четыреста тысяч) российских рублей – «30» июня 2021 года,</w:t>
      </w:r>
    </w:p>
    <w:p w:rsidR="003E5D14" w:rsidRPr="003E5D14" w:rsidRDefault="003E5D14" w:rsidP="003E5D14">
      <w:pPr>
        <w:jc w:val="both"/>
        <w:rPr>
          <w:i/>
          <w:iCs/>
          <w:sz w:val="22"/>
          <w:szCs w:val="22"/>
        </w:rPr>
      </w:pPr>
      <w:r w:rsidRPr="003E5D14">
        <w:rPr>
          <w:i/>
          <w:iCs/>
          <w:sz w:val="22"/>
          <w:szCs w:val="22"/>
        </w:rPr>
        <w:t>15 300 000 (Пятнадцать миллионов триста тысяч) российских рублей – «30» июля 2021 2021 года,</w:t>
      </w:r>
    </w:p>
    <w:p w:rsidR="003E5D14" w:rsidRPr="003E5D14" w:rsidRDefault="003E5D14" w:rsidP="003E5D14">
      <w:pPr>
        <w:jc w:val="both"/>
        <w:rPr>
          <w:i/>
          <w:iCs/>
          <w:sz w:val="22"/>
          <w:szCs w:val="22"/>
        </w:rPr>
      </w:pPr>
      <w:r w:rsidRPr="003E5D14">
        <w:rPr>
          <w:i/>
          <w:iCs/>
          <w:sz w:val="22"/>
          <w:szCs w:val="22"/>
        </w:rPr>
        <w:t>15 200 000 (Пятнадцать миллионов двести тысяч) российских рублей – «30» августа 2021 года,</w:t>
      </w:r>
    </w:p>
    <w:p w:rsidR="003E5D14" w:rsidRPr="003E5D14" w:rsidRDefault="003E5D14" w:rsidP="003E5D14">
      <w:pPr>
        <w:jc w:val="both"/>
        <w:rPr>
          <w:i/>
          <w:iCs/>
          <w:sz w:val="22"/>
          <w:szCs w:val="22"/>
        </w:rPr>
      </w:pPr>
      <w:r w:rsidRPr="003E5D14">
        <w:rPr>
          <w:i/>
          <w:iCs/>
          <w:sz w:val="22"/>
          <w:szCs w:val="22"/>
        </w:rPr>
        <w:t>11 400 000 (Одиннадцать миллионов четыреста тысяч) российских рублей – «30» сентября 2021 года,</w:t>
      </w:r>
    </w:p>
    <w:p w:rsidR="003E5D14" w:rsidRPr="003E5D14" w:rsidRDefault="003E5D14" w:rsidP="003E5D14">
      <w:pPr>
        <w:jc w:val="both"/>
        <w:rPr>
          <w:i/>
          <w:iCs/>
          <w:sz w:val="22"/>
          <w:szCs w:val="22"/>
        </w:rPr>
      </w:pPr>
      <w:r w:rsidRPr="003E5D14">
        <w:rPr>
          <w:i/>
          <w:iCs/>
          <w:sz w:val="22"/>
          <w:szCs w:val="22"/>
        </w:rPr>
        <w:t>7 600 000 (Семь миллионов шестьсот тысяч) российских рублей – «30» октября 2021 года,</w:t>
      </w:r>
    </w:p>
    <w:p w:rsidR="003E5D14" w:rsidRPr="003E5D14" w:rsidRDefault="003E5D14" w:rsidP="003E5D14">
      <w:pPr>
        <w:jc w:val="both"/>
        <w:rPr>
          <w:i/>
          <w:iCs/>
          <w:sz w:val="22"/>
          <w:szCs w:val="22"/>
        </w:rPr>
      </w:pPr>
      <w:r w:rsidRPr="003E5D14">
        <w:rPr>
          <w:i/>
          <w:iCs/>
          <w:sz w:val="22"/>
          <w:szCs w:val="22"/>
        </w:rPr>
        <w:t>3 800 000 (Три миллиона восемьсот тысяч) российских рублей – «30» ноября 2021 года,</w:t>
      </w:r>
    </w:p>
    <w:p w:rsidR="003E5D14" w:rsidRPr="003E5D14" w:rsidRDefault="003E5D14" w:rsidP="003E5D14">
      <w:pPr>
        <w:jc w:val="both"/>
        <w:rPr>
          <w:i/>
          <w:iCs/>
          <w:sz w:val="22"/>
          <w:szCs w:val="22"/>
        </w:rPr>
      </w:pPr>
      <w:r w:rsidRPr="003E5D14">
        <w:rPr>
          <w:i/>
          <w:iCs/>
          <w:sz w:val="22"/>
          <w:szCs w:val="22"/>
        </w:rPr>
        <w:t>0 (Ноль) российских рублей – «30» декабря 2021 года.</w:t>
      </w:r>
    </w:p>
    <w:p w:rsidR="003E5D14" w:rsidRPr="003E5D14" w:rsidRDefault="003E5D14" w:rsidP="003E5D14">
      <w:pPr>
        <w:jc w:val="both"/>
        <w:rPr>
          <w:i/>
          <w:iCs/>
          <w:sz w:val="22"/>
          <w:szCs w:val="22"/>
        </w:rPr>
      </w:pPr>
    </w:p>
    <w:p w:rsidR="003E5D14" w:rsidRPr="003E5D14" w:rsidRDefault="003E5D14" w:rsidP="003E5D14">
      <w:pPr>
        <w:jc w:val="both"/>
        <w:rPr>
          <w:i/>
          <w:iCs/>
          <w:sz w:val="22"/>
          <w:szCs w:val="22"/>
        </w:rPr>
      </w:pPr>
      <w:r w:rsidRPr="003E5D14">
        <w:rPr>
          <w:i/>
          <w:iCs/>
          <w:sz w:val="22"/>
          <w:szCs w:val="22"/>
        </w:rPr>
        <w:t>В случае, если фактическая сумма Основного долга на дату, указанную в пункте 7.2 Статьи 7 Соглашения, окажется меньше суммы Основного долга, установленной пунктом 7.2 Статьи 7 Соглашения на такую дату, обязательства Заемщика по погашению суммы Основного долга на такую дату считаются выполненными.</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 xml:space="preserve">Штрафные проценты за неисполнение платежных обязательств в размере ключевой ставки (или иной ставки, установленной Банком России или иным уполномоченным органом, которая будет </w:t>
      </w:r>
      <w:r w:rsidRPr="003E5D14">
        <w:rPr>
          <w:i/>
          <w:iCs/>
          <w:sz w:val="22"/>
          <w:szCs w:val="22"/>
        </w:rPr>
        <w:lastRenderedPageBreak/>
        <w:t>заменять ключевую ставку), действующей на дату соответствующего нарушения, начисляются и подлежат взысканию сверх и независимо от процентов за пользование кредитом, начисляются на не погашенные в установленные сроки суммы задолженности по Соглашению (Основной долг, проценты, и иные суммы, причитающиеся Банку по Соглашению) за каждый день с даты, следующей за датой, когда сумма подлежала уплате, по дату ее фактической выплаты включительно, и уплачиваются Заемщиком в случае неуплаты в установленный срок любой суммы задолженности по Соглашению.</w:t>
      </w:r>
    </w:p>
    <w:p w:rsidR="003E5D14" w:rsidRPr="003E5D14" w:rsidRDefault="003E5D14" w:rsidP="003E5D14">
      <w:pPr>
        <w:jc w:val="both"/>
        <w:rPr>
          <w:i/>
          <w:iCs/>
          <w:sz w:val="22"/>
          <w:szCs w:val="22"/>
        </w:rPr>
      </w:pPr>
      <w:r w:rsidRPr="003E5D14">
        <w:rPr>
          <w:i/>
          <w:iCs/>
          <w:sz w:val="22"/>
          <w:szCs w:val="22"/>
        </w:rPr>
        <w:t>-</w:t>
      </w:r>
      <w:r w:rsidRPr="003E5D14">
        <w:rPr>
          <w:i/>
          <w:iCs/>
          <w:sz w:val="22"/>
          <w:szCs w:val="22"/>
        </w:rPr>
        <w:tab/>
        <w:t>За каждый случай предоставления ложного, неверного, неточного Заверения об обстоятельствах, за исключением случаев, когда предоставление такого Заверения об обстоятельствах привело к неисполнению/невозможности исполнения Соглашения, признанию Соглашения недействительным и/или незаключенным, Банк имеет право взимать с Заемщика неустойку в размере:</w:t>
      </w:r>
    </w:p>
    <w:p w:rsidR="00F21984" w:rsidRDefault="003E5D14" w:rsidP="003E5D14">
      <w:pPr>
        <w:jc w:val="both"/>
        <w:rPr>
          <w:i/>
          <w:iCs/>
          <w:sz w:val="22"/>
          <w:szCs w:val="22"/>
        </w:rPr>
      </w:pPr>
      <w:r w:rsidRPr="003E5D14">
        <w:rPr>
          <w:i/>
          <w:iCs/>
          <w:sz w:val="22"/>
          <w:szCs w:val="22"/>
        </w:rPr>
        <w:t>- 0,1% (Ноль целых одна десятая процента) от суммы Кредита</w:t>
      </w:r>
      <w:r>
        <w:rPr>
          <w:i/>
          <w:iCs/>
          <w:sz w:val="22"/>
          <w:szCs w:val="22"/>
        </w:rPr>
        <w:t>.</w:t>
      </w:r>
    </w:p>
    <w:p w:rsidR="003E5D14" w:rsidRDefault="003E5D14" w:rsidP="003E5D14">
      <w:pPr>
        <w:jc w:val="both"/>
        <w:rPr>
          <w:i/>
          <w:iCs/>
          <w:sz w:val="22"/>
          <w:szCs w:val="22"/>
        </w:rPr>
      </w:pPr>
    </w:p>
    <w:p w:rsidR="005722BF" w:rsidRPr="003F27D7" w:rsidRDefault="005722BF" w:rsidP="003E5D14">
      <w:pPr>
        <w:jc w:val="both"/>
        <w:rPr>
          <w:i/>
          <w:iCs/>
          <w:sz w:val="22"/>
          <w:szCs w:val="22"/>
        </w:rPr>
      </w:pPr>
    </w:p>
    <w:p w:rsidR="0090656E" w:rsidRDefault="0090656E" w:rsidP="00965A6E">
      <w:pPr>
        <w:pStyle w:val="a5"/>
        <w:rPr>
          <w:b/>
          <w:sz w:val="22"/>
          <w:szCs w:val="22"/>
        </w:rPr>
      </w:pPr>
      <w:r>
        <w:rPr>
          <w:b/>
          <w:sz w:val="22"/>
          <w:szCs w:val="22"/>
        </w:rPr>
        <w:t>Вопрос 3:</w:t>
      </w:r>
      <w:r w:rsidRPr="0090656E">
        <w:rPr>
          <w:rFonts w:eastAsia="Times New Roman"/>
          <w:bCs/>
          <w:lang w:eastAsia="ar-SA"/>
        </w:rPr>
        <w:t xml:space="preserve"> </w:t>
      </w:r>
      <w:r w:rsidRPr="00BD35A9">
        <w:rPr>
          <w:rFonts w:eastAsia="Times New Roman"/>
          <w:bCs/>
          <w:lang w:eastAsia="ar-SA"/>
        </w:rPr>
        <w:t>О даче согласия на заключение взаимосвязанной крупной сделки с заинтересованностью – заключение ЗАО имени С.М. Кирова с Акционерным обществом «ЮниКредит Банк» договора поручительства в обеспечение исполнения обязательств АО «Богородицкое» по соглашению о предоставлении кредита №015/0106L/17 от 29.08. 2017г.</w:t>
      </w:r>
    </w:p>
    <w:p w:rsidR="0090656E" w:rsidRDefault="0090656E" w:rsidP="00965A6E">
      <w:pPr>
        <w:pStyle w:val="a5"/>
        <w:rPr>
          <w:b/>
          <w:sz w:val="22"/>
          <w:szCs w:val="22"/>
        </w:rPr>
      </w:pPr>
    </w:p>
    <w:p w:rsidR="00965A6E" w:rsidRDefault="00965A6E" w:rsidP="00965A6E">
      <w:pPr>
        <w:pStyle w:val="a5"/>
        <w:rPr>
          <w:b/>
          <w:sz w:val="22"/>
          <w:szCs w:val="22"/>
        </w:rPr>
      </w:pPr>
      <w:r>
        <w:rPr>
          <w:b/>
          <w:sz w:val="22"/>
          <w:szCs w:val="22"/>
        </w:rPr>
        <w:t>Голосование 1(крупная сделка)</w:t>
      </w:r>
    </w:p>
    <w:p w:rsidR="00965A6E" w:rsidRPr="00090415" w:rsidRDefault="00965A6E" w:rsidP="00965A6E">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третьему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965A6E" w:rsidRPr="00090415" w:rsidTr="006C2438">
        <w:tc>
          <w:tcPr>
            <w:tcW w:w="4961" w:type="dxa"/>
            <w:vAlign w:val="center"/>
          </w:tcPr>
          <w:p w:rsidR="00965A6E" w:rsidRPr="00090415" w:rsidRDefault="00965A6E"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965A6E" w:rsidRPr="00090415" w:rsidRDefault="00965A6E"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965A6E" w:rsidRPr="00090415" w:rsidTr="006C2438">
        <w:tc>
          <w:tcPr>
            <w:tcW w:w="4961" w:type="dxa"/>
          </w:tcPr>
          <w:p w:rsidR="00965A6E" w:rsidRPr="00090415" w:rsidRDefault="00965A6E"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119924</w:t>
            </w:r>
          </w:p>
        </w:tc>
      </w:tr>
      <w:tr w:rsidR="00965A6E" w:rsidRPr="00090415" w:rsidTr="006C2438">
        <w:tc>
          <w:tcPr>
            <w:tcW w:w="4961" w:type="dxa"/>
          </w:tcPr>
          <w:p w:rsidR="00965A6E" w:rsidRPr="00090415" w:rsidRDefault="00965A6E"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965A6E" w:rsidRPr="00090415" w:rsidTr="006C2438">
        <w:tc>
          <w:tcPr>
            <w:tcW w:w="4961" w:type="dxa"/>
          </w:tcPr>
          <w:p w:rsidR="00965A6E" w:rsidRPr="00090415" w:rsidRDefault="00965A6E"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965A6E" w:rsidRPr="00090415" w:rsidRDefault="00965A6E" w:rsidP="00965A6E">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______0_______</w:t>
      </w:r>
      <w:r w:rsidRPr="00090415">
        <w:rPr>
          <w:rFonts w:eastAsia="Times New Roman"/>
          <w:sz w:val="22"/>
          <w:szCs w:val="22"/>
          <w:lang w:eastAsia="ar-SA"/>
        </w:rPr>
        <w:t xml:space="preserve"> голосов.</w:t>
      </w:r>
    </w:p>
    <w:p w:rsidR="00965A6E" w:rsidRDefault="00965A6E" w:rsidP="00965A6E">
      <w:pPr>
        <w:pStyle w:val="a5"/>
        <w:rPr>
          <w:b/>
          <w:sz w:val="22"/>
          <w:szCs w:val="22"/>
        </w:rPr>
      </w:pPr>
    </w:p>
    <w:p w:rsidR="00965A6E" w:rsidRDefault="00965A6E" w:rsidP="00965A6E">
      <w:pPr>
        <w:pStyle w:val="a5"/>
        <w:rPr>
          <w:b/>
          <w:sz w:val="22"/>
          <w:szCs w:val="22"/>
        </w:rPr>
      </w:pPr>
    </w:p>
    <w:p w:rsidR="00965A6E" w:rsidRDefault="00965A6E" w:rsidP="00965A6E">
      <w:pPr>
        <w:pStyle w:val="a5"/>
        <w:rPr>
          <w:b/>
          <w:sz w:val="22"/>
          <w:szCs w:val="22"/>
        </w:rPr>
      </w:pPr>
      <w:r>
        <w:rPr>
          <w:b/>
          <w:sz w:val="22"/>
          <w:szCs w:val="22"/>
        </w:rPr>
        <w:t>Голосование 2(сделка с заинтересованностью)</w:t>
      </w:r>
    </w:p>
    <w:p w:rsidR="00965A6E" w:rsidRPr="00090415" w:rsidRDefault="00965A6E" w:rsidP="00965A6E">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третьему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965A6E" w:rsidRPr="00090415" w:rsidTr="006C2438">
        <w:tc>
          <w:tcPr>
            <w:tcW w:w="4961" w:type="dxa"/>
            <w:vAlign w:val="center"/>
          </w:tcPr>
          <w:p w:rsidR="00965A6E" w:rsidRPr="00090415" w:rsidRDefault="00965A6E"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965A6E" w:rsidRPr="00090415" w:rsidRDefault="00965A6E"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965A6E" w:rsidRPr="00090415" w:rsidTr="006C2438">
        <w:tc>
          <w:tcPr>
            <w:tcW w:w="4961" w:type="dxa"/>
          </w:tcPr>
          <w:p w:rsidR="00965A6E" w:rsidRPr="00090415" w:rsidRDefault="00965A6E"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21998</w:t>
            </w:r>
          </w:p>
        </w:tc>
      </w:tr>
      <w:tr w:rsidR="00965A6E" w:rsidRPr="00090415" w:rsidTr="006C2438">
        <w:tc>
          <w:tcPr>
            <w:tcW w:w="4961" w:type="dxa"/>
          </w:tcPr>
          <w:p w:rsidR="00965A6E" w:rsidRPr="00090415" w:rsidRDefault="00965A6E"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965A6E" w:rsidRPr="00090415" w:rsidTr="006C2438">
        <w:tc>
          <w:tcPr>
            <w:tcW w:w="4961" w:type="dxa"/>
          </w:tcPr>
          <w:p w:rsidR="00965A6E" w:rsidRPr="00090415" w:rsidRDefault="00965A6E"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965A6E" w:rsidRPr="00090415" w:rsidRDefault="00965A6E"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965A6E" w:rsidRPr="00090415" w:rsidRDefault="00965A6E" w:rsidP="00965A6E">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Pr="00064639">
        <w:rPr>
          <w:rFonts w:eastAsia="Times New Roman"/>
          <w:sz w:val="22"/>
          <w:szCs w:val="22"/>
          <w:lang w:eastAsia="ar-SA"/>
        </w:rPr>
        <w:t>97926</w:t>
      </w:r>
      <w:r>
        <w:rPr>
          <w:rFonts w:eastAsia="Times New Roman"/>
          <w:sz w:val="22"/>
          <w:szCs w:val="22"/>
          <w:lang w:eastAsia="ar-SA"/>
        </w:rPr>
        <w:t>.</w:t>
      </w:r>
    </w:p>
    <w:p w:rsidR="00965A6E" w:rsidRPr="00183764" w:rsidRDefault="00965A6E" w:rsidP="00965A6E">
      <w:pPr>
        <w:ind w:right="43"/>
        <w:jc w:val="both"/>
        <w:rPr>
          <w:rFonts w:eastAsia="Times New Roman"/>
          <w:sz w:val="22"/>
          <w:szCs w:val="22"/>
          <w:lang w:eastAsia="x-none"/>
        </w:rPr>
      </w:pPr>
    </w:p>
    <w:p w:rsidR="005722BF" w:rsidRPr="005722BF" w:rsidRDefault="0090656E" w:rsidP="005722BF">
      <w:pPr>
        <w:pStyle w:val="a5"/>
        <w:rPr>
          <w:rFonts w:eastAsia="Times New Roman"/>
          <w:i/>
          <w:sz w:val="22"/>
          <w:szCs w:val="22"/>
        </w:rPr>
      </w:pPr>
      <w:r w:rsidRPr="0090656E">
        <w:rPr>
          <w:rFonts w:eastAsia="Times New Roman"/>
          <w:b/>
          <w:sz w:val="22"/>
          <w:szCs w:val="22"/>
          <w:u w:val="single"/>
        </w:rPr>
        <w:t xml:space="preserve">По результатам голосования принято решение: </w:t>
      </w:r>
      <w:r w:rsidR="005722BF" w:rsidRPr="005722BF">
        <w:rPr>
          <w:rFonts w:eastAsia="Times New Roman"/>
          <w:i/>
          <w:sz w:val="22"/>
          <w:szCs w:val="22"/>
        </w:rPr>
        <w:t>Предоставить согласие на совершение взаимосвязанной крупной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договора поручительства в обеспечение исполнения обязательств Акционерного общества «Богородицкое», созданного и зарегистрированного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далее - Общество,  его обязательств по  Соглашению о предоставлении кредита №015/0106L/17 от 29.08.2017г. («Соглашение»), заключенного между Банком и Обществом на следующих условиях:</w:t>
      </w:r>
    </w:p>
    <w:p w:rsidR="005722BF" w:rsidRPr="005722BF" w:rsidRDefault="005722BF" w:rsidP="005722BF">
      <w:pPr>
        <w:pStyle w:val="a5"/>
        <w:rPr>
          <w:rFonts w:eastAsia="Times New Roman"/>
          <w:i/>
          <w:sz w:val="22"/>
          <w:szCs w:val="22"/>
        </w:rPr>
      </w:pPr>
      <w:r w:rsidRPr="005722BF">
        <w:rPr>
          <w:rFonts w:eastAsia="Times New Roman"/>
          <w:i/>
          <w:sz w:val="22"/>
          <w:szCs w:val="22"/>
        </w:rPr>
        <w:t>Сумма кредита – 19 331 000 (Девятнадцать миллионов триста тридцать одна тысяча) Рублей РФ;</w:t>
      </w:r>
    </w:p>
    <w:p w:rsidR="005722BF" w:rsidRPr="005722BF" w:rsidRDefault="005722BF" w:rsidP="005722BF">
      <w:pPr>
        <w:pStyle w:val="a5"/>
        <w:rPr>
          <w:rFonts w:eastAsia="Times New Roman"/>
          <w:i/>
          <w:sz w:val="22"/>
          <w:szCs w:val="22"/>
        </w:rPr>
      </w:pPr>
      <w:r w:rsidRPr="005722BF">
        <w:rPr>
          <w:rFonts w:eastAsia="Times New Roman"/>
          <w:i/>
          <w:sz w:val="22"/>
          <w:szCs w:val="22"/>
        </w:rPr>
        <w:lastRenderedPageBreak/>
        <w:t>-</w:t>
      </w:r>
      <w:r w:rsidRPr="005722BF">
        <w:rPr>
          <w:rFonts w:eastAsia="Times New Roman"/>
          <w:i/>
          <w:sz w:val="22"/>
          <w:szCs w:val="22"/>
        </w:rPr>
        <w:tab/>
        <w:t>Датой окончательного погашения кредита является «20» декабря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Период Использования - 90 (Девяносто) календарных дней с даты подписания Соглашения;</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Комиссия за организацию кредитной линии в размере 96 655 (Девяносто шесть тысяч шестьсот пятьдесят пять) Рублей РФ. Комиссия за организацию кредитной линии подлежит уплате Заемщиком независимо от того, будет ли использован Кредит (полностью или частично) или нет: в течение 5 (Пять) рабочих дней от даты подписания Соглашения.</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 xml:space="preserve">Комиссия за обязательство в размере 0,5% (Ноль целых пять десятых процента) годовых начисляется на сумму неиспользованной части Кредита. Комиссия за обязательство начисляется за период, начиная с даты выполнения Предварительных условий Соглашения до даты окончания Периода Использования. В случае приостановления Банком предоставления Кредита в соответствии с пунктом 2.6 Статьи 2 Соглашения комиссия за обязательство не начисляется за период приостановления Банком предоставления Кредита, указанный в соответствующем уведомлении Банка. Комиссия за обязательство подлежит уплате частями, в каждую Дату Уплаты Процентов в течение Периода Использования, последняя часть комиссии уплачивается в ближайшую Дату Уплаты Процентов, следующую за датой окончания Периода Использования. В случае, если Кредит не будет использован в течение Периода Использования, комиссия за обязательство подлежит уплате в течение пяти рабочих дней с даты окончания Периода Использования.  </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Комиссия за досрочное погашение в размере 1,1% (Одна целая одна десятая процента) годовых начисляется на досрочно погашаемые суммы с даты досрочного погашения по дату (даты), в которую (ые) погашение должно было быть осуществлено в соответствии со Статьей 7 Соглашения.</w:t>
      </w:r>
    </w:p>
    <w:p w:rsidR="005722BF" w:rsidRPr="005722BF" w:rsidRDefault="005722BF" w:rsidP="005722BF">
      <w:pPr>
        <w:pStyle w:val="a5"/>
        <w:rPr>
          <w:rFonts w:eastAsia="Times New Roman"/>
          <w:i/>
          <w:sz w:val="22"/>
          <w:szCs w:val="22"/>
        </w:rPr>
      </w:pPr>
      <w:r w:rsidRPr="005722BF">
        <w:rPr>
          <w:rFonts w:eastAsia="Times New Roman"/>
          <w:i/>
          <w:sz w:val="22"/>
          <w:szCs w:val="22"/>
        </w:rPr>
        <w:t>Комиссия за осуществление досрочного погашения не взимается в случае, если досрочное погашение осуществляется в течение 30 (Тридцати) рабочих дней до очередной даты погашения, установленной Статьей 7 Соглашения.</w:t>
      </w:r>
    </w:p>
    <w:p w:rsidR="005722BF" w:rsidRPr="005722BF" w:rsidRDefault="005722BF" w:rsidP="005722BF">
      <w:pPr>
        <w:pStyle w:val="a5"/>
        <w:rPr>
          <w:rFonts w:eastAsia="Times New Roman"/>
          <w:i/>
          <w:sz w:val="22"/>
          <w:szCs w:val="22"/>
        </w:rPr>
      </w:pPr>
      <w:r w:rsidRPr="005722BF">
        <w:rPr>
          <w:rFonts w:eastAsia="Times New Roman"/>
          <w:i/>
          <w:sz w:val="22"/>
          <w:szCs w:val="22"/>
        </w:rPr>
        <w:t>Банк может по своему усмотрению в отношении одного, нескольких или всех случаев осуществления Заемщиком досрочного погашения не взимать Комиссию за досрочное погашение с уведомлением об этом Заемщика.</w:t>
      </w:r>
    </w:p>
    <w:p w:rsidR="005722BF" w:rsidRPr="005722BF" w:rsidRDefault="005722BF" w:rsidP="005722BF">
      <w:pPr>
        <w:pStyle w:val="a5"/>
        <w:rPr>
          <w:rFonts w:eastAsia="Times New Roman"/>
          <w:i/>
          <w:sz w:val="22"/>
          <w:szCs w:val="22"/>
        </w:rPr>
      </w:pPr>
      <w:r w:rsidRPr="005722BF">
        <w:rPr>
          <w:rFonts w:eastAsia="Times New Roman"/>
          <w:i/>
          <w:sz w:val="22"/>
          <w:szCs w:val="22"/>
        </w:rPr>
        <w:t>Комиссия за осуществление досрочного погашения подлежит уплате в дату соответствующего досрочного погашения.</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Процентная ставка за пользование кредитом: Стороны устанавливают процентную ставку в размере 3% (Трех процентов) годовых.</w:t>
      </w:r>
    </w:p>
    <w:p w:rsidR="005722BF" w:rsidRPr="005722BF" w:rsidRDefault="005722BF" w:rsidP="005722BF">
      <w:pPr>
        <w:pStyle w:val="a5"/>
        <w:rPr>
          <w:rFonts w:eastAsia="Times New Roman"/>
          <w:i/>
          <w:sz w:val="22"/>
          <w:szCs w:val="22"/>
        </w:rPr>
      </w:pPr>
      <w:r w:rsidRPr="005722BF">
        <w:rPr>
          <w:rFonts w:eastAsia="Times New Roman"/>
          <w:i/>
          <w:sz w:val="22"/>
          <w:szCs w:val="22"/>
        </w:rPr>
        <w:t>При наступлении следующих случаев:</w:t>
      </w:r>
    </w:p>
    <w:p w:rsidR="005722BF" w:rsidRPr="005722BF" w:rsidRDefault="005722BF" w:rsidP="005722BF">
      <w:pPr>
        <w:pStyle w:val="a5"/>
        <w:rPr>
          <w:rFonts w:eastAsia="Times New Roman"/>
          <w:i/>
          <w:sz w:val="22"/>
          <w:szCs w:val="22"/>
        </w:rPr>
      </w:pPr>
      <w:r w:rsidRPr="005722BF">
        <w:rPr>
          <w:rFonts w:eastAsia="Times New Roman"/>
          <w:i/>
          <w:sz w:val="22"/>
          <w:szCs w:val="22"/>
        </w:rPr>
        <w:t>а) нарушение Заемщиком целей использования Кредита, указанных в пункте 1.3 Статьи 1 Соглашения; и/или</w:t>
      </w:r>
    </w:p>
    <w:p w:rsidR="005722BF" w:rsidRPr="005722BF" w:rsidRDefault="005722BF" w:rsidP="005722BF">
      <w:pPr>
        <w:pStyle w:val="a5"/>
        <w:rPr>
          <w:rFonts w:eastAsia="Times New Roman"/>
          <w:i/>
          <w:sz w:val="22"/>
          <w:szCs w:val="22"/>
        </w:rPr>
      </w:pPr>
      <w:r w:rsidRPr="005722BF">
        <w:rPr>
          <w:rFonts w:eastAsia="Times New Roman"/>
          <w:i/>
          <w:sz w:val="22"/>
          <w:szCs w:val="22"/>
        </w:rPr>
        <w:t>б) Заемщик перестает соответствовать требованиям, установленным пунктом 4 Правил льготного кредитования; и/или</w:t>
      </w:r>
    </w:p>
    <w:p w:rsidR="005722BF" w:rsidRPr="005722BF" w:rsidRDefault="005722BF" w:rsidP="005722BF">
      <w:pPr>
        <w:pStyle w:val="a5"/>
        <w:rPr>
          <w:rFonts w:eastAsia="Times New Roman"/>
          <w:i/>
          <w:sz w:val="22"/>
          <w:szCs w:val="22"/>
        </w:rPr>
      </w:pPr>
      <w:r w:rsidRPr="005722BF">
        <w:rPr>
          <w:rFonts w:eastAsia="Times New Roman"/>
          <w:i/>
          <w:sz w:val="22"/>
          <w:szCs w:val="22"/>
        </w:rPr>
        <w:t>в) невыполнение Заемщиком в сроки, предусмотренные Соглашением, обязательств по погашению Основного долга и уплате начисленных процентов (за исключением случая (случаев) возникновения в течение последних 180 (Сто восемьдесят) календарных дней просроченных платежей по Основному долгу и (или) процентам продолжительностью (общей продолжительностью) до 90 (Девяносто) календарных дней включительно); и/или</w:t>
      </w:r>
    </w:p>
    <w:p w:rsidR="005722BF" w:rsidRPr="005722BF" w:rsidRDefault="005722BF" w:rsidP="005722BF">
      <w:pPr>
        <w:pStyle w:val="a5"/>
        <w:rPr>
          <w:rFonts w:eastAsia="Times New Roman"/>
          <w:i/>
          <w:sz w:val="22"/>
          <w:szCs w:val="22"/>
        </w:rPr>
      </w:pPr>
      <w:r w:rsidRPr="005722BF">
        <w:rPr>
          <w:rFonts w:eastAsia="Times New Roman"/>
          <w:i/>
          <w:sz w:val="22"/>
          <w:szCs w:val="22"/>
        </w:rPr>
        <w:t>г) подписание Заемщиком и Банком соглашения о продлении срока Кредита (пролонгации) свыше сроков, установленных в пунктах 1.1 и 1.2 Статьи 1 Соглашения; и/или</w:t>
      </w:r>
    </w:p>
    <w:p w:rsidR="005722BF" w:rsidRPr="005722BF" w:rsidRDefault="005722BF" w:rsidP="005722BF">
      <w:pPr>
        <w:pStyle w:val="a5"/>
        <w:rPr>
          <w:rFonts w:eastAsia="Times New Roman"/>
          <w:i/>
          <w:sz w:val="22"/>
          <w:szCs w:val="22"/>
        </w:rPr>
      </w:pPr>
      <w:r w:rsidRPr="005722BF">
        <w:rPr>
          <w:rFonts w:eastAsia="Times New Roman"/>
          <w:i/>
          <w:sz w:val="22"/>
          <w:szCs w:val="22"/>
        </w:rPr>
        <w:t>д) исключения Заемщика из Реестра Заемщиков по любым основаниям, отличным от указанных в подпунктах «а» – «г» подпункта 5.2.1 пункта 5 Статьи 5 Соглашения, и</w:t>
      </w:r>
    </w:p>
    <w:p w:rsidR="005722BF" w:rsidRPr="005722BF" w:rsidRDefault="005722BF" w:rsidP="005722BF">
      <w:pPr>
        <w:pStyle w:val="a5"/>
        <w:rPr>
          <w:rFonts w:eastAsia="Times New Roman"/>
          <w:i/>
          <w:sz w:val="22"/>
          <w:szCs w:val="22"/>
        </w:rPr>
      </w:pPr>
      <w:r w:rsidRPr="005722BF">
        <w:rPr>
          <w:rFonts w:eastAsia="Times New Roman"/>
          <w:i/>
          <w:sz w:val="22"/>
          <w:szCs w:val="22"/>
        </w:rPr>
        <w:t>при направлении Банком Заемщику уведомления о наступлении (выявлении Банком) любого из случаев, указанных в подпунктах «а» – «д» подпункта 5.2.1 пункта 5.2 Статьи 5 Соглашения, и повышении процентной ставки (Уведомление о повышении процентной ставки), процентная ставка устанавливается Сторонами в размере ключевой ставки Центрального банка Российской Федерации + 3% годовых.</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 xml:space="preserve">Порядок погашения суммы Основного долга по кредиту: </w:t>
      </w:r>
    </w:p>
    <w:p w:rsidR="005722BF" w:rsidRPr="005722BF" w:rsidRDefault="005722BF" w:rsidP="005722BF">
      <w:pPr>
        <w:pStyle w:val="a5"/>
        <w:rPr>
          <w:rFonts w:eastAsia="Times New Roman"/>
          <w:i/>
          <w:sz w:val="22"/>
          <w:szCs w:val="22"/>
        </w:rPr>
      </w:pPr>
      <w:r w:rsidRPr="005722BF">
        <w:rPr>
          <w:rFonts w:eastAsia="Times New Roman"/>
          <w:i/>
          <w:sz w:val="22"/>
          <w:szCs w:val="22"/>
        </w:rPr>
        <w:t>Погашение задолженности по Основному долгу осуществляется так, чтобы Основной долг составлял:</w:t>
      </w:r>
    </w:p>
    <w:p w:rsidR="005722BF" w:rsidRPr="005722BF" w:rsidRDefault="005722BF" w:rsidP="005722BF">
      <w:pPr>
        <w:pStyle w:val="a5"/>
        <w:rPr>
          <w:rFonts w:eastAsia="Times New Roman"/>
          <w:i/>
          <w:sz w:val="22"/>
          <w:szCs w:val="22"/>
        </w:rPr>
      </w:pPr>
      <w:r w:rsidRPr="005722BF">
        <w:rPr>
          <w:rFonts w:eastAsia="Times New Roman"/>
          <w:i/>
          <w:sz w:val="22"/>
          <w:szCs w:val="22"/>
        </w:rPr>
        <w:t>- 19 231 000,00 (Девятнадцать миллионов двести тридцать одна тысяча) Рублей РФ – «29» июня 2018 года,</w:t>
      </w:r>
    </w:p>
    <w:p w:rsidR="005722BF" w:rsidRPr="005722BF" w:rsidRDefault="005722BF" w:rsidP="005722BF">
      <w:pPr>
        <w:pStyle w:val="a5"/>
        <w:rPr>
          <w:rFonts w:eastAsia="Times New Roman"/>
          <w:i/>
          <w:sz w:val="22"/>
          <w:szCs w:val="22"/>
        </w:rPr>
      </w:pPr>
      <w:r w:rsidRPr="005722BF">
        <w:rPr>
          <w:rFonts w:eastAsia="Times New Roman"/>
          <w:i/>
          <w:sz w:val="22"/>
          <w:szCs w:val="22"/>
        </w:rPr>
        <w:t>- 18 900 000,00 (Восемнадцать миллионов девятьсот тысяч) Рублей РФ – «28» сентября 2018 года,</w:t>
      </w:r>
    </w:p>
    <w:p w:rsidR="005722BF" w:rsidRPr="005722BF" w:rsidRDefault="005722BF" w:rsidP="005722BF">
      <w:pPr>
        <w:pStyle w:val="a5"/>
        <w:rPr>
          <w:rFonts w:eastAsia="Times New Roman"/>
          <w:i/>
          <w:sz w:val="22"/>
          <w:szCs w:val="22"/>
        </w:rPr>
      </w:pPr>
      <w:r w:rsidRPr="005722BF">
        <w:rPr>
          <w:rFonts w:eastAsia="Times New Roman"/>
          <w:i/>
          <w:sz w:val="22"/>
          <w:szCs w:val="22"/>
        </w:rPr>
        <w:t>- 15 900 000,00 (Пятнадцать миллионов девятьсот тысяч) Рублей РФ – «31» октября 2018 года,</w:t>
      </w:r>
    </w:p>
    <w:p w:rsidR="005722BF" w:rsidRPr="005722BF" w:rsidRDefault="005722BF" w:rsidP="005722BF">
      <w:pPr>
        <w:pStyle w:val="a5"/>
        <w:rPr>
          <w:rFonts w:eastAsia="Times New Roman"/>
          <w:i/>
          <w:sz w:val="22"/>
          <w:szCs w:val="22"/>
        </w:rPr>
      </w:pPr>
      <w:r w:rsidRPr="005722BF">
        <w:rPr>
          <w:rFonts w:eastAsia="Times New Roman"/>
          <w:i/>
          <w:sz w:val="22"/>
          <w:szCs w:val="22"/>
        </w:rPr>
        <w:t>- 12 900 000,00 (Двенадцать миллионов девятьсот тысяч) Рублей РФ – «30» ноября 2018 года,</w:t>
      </w:r>
    </w:p>
    <w:p w:rsidR="005722BF" w:rsidRPr="005722BF" w:rsidRDefault="005722BF" w:rsidP="005722BF">
      <w:pPr>
        <w:pStyle w:val="a5"/>
        <w:rPr>
          <w:rFonts w:eastAsia="Times New Roman"/>
          <w:i/>
          <w:sz w:val="22"/>
          <w:szCs w:val="22"/>
        </w:rPr>
      </w:pPr>
      <w:r w:rsidRPr="005722BF">
        <w:rPr>
          <w:rFonts w:eastAsia="Times New Roman"/>
          <w:i/>
          <w:sz w:val="22"/>
          <w:szCs w:val="22"/>
        </w:rPr>
        <w:t>- 9 900 000,00 (Девять миллионов девятьсот тысяч) Рублей РФ – «20» декабря 2018 года,</w:t>
      </w:r>
    </w:p>
    <w:p w:rsidR="005722BF" w:rsidRPr="005722BF" w:rsidRDefault="005722BF" w:rsidP="005722BF">
      <w:pPr>
        <w:pStyle w:val="a5"/>
        <w:rPr>
          <w:rFonts w:eastAsia="Times New Roman"/>
          <w:i/>
          <w:sz w:val="22"/>
          <w:szCs w:val="22"/>
        </w:rPr>
      </w:pPr>
      <w:r w:rsidRPr="005722BF">
        <w:rPr>
          <w:rFonts w:eastAsia="Times New Roman"/>
          <w:i/>
          <w:sz w:val="22"/>
          <w:szCs w:val="22"/>
        </w:rPr>
        <w:t>- 9 600 000,00 (Девять миллионов шестьсот тысяч) Рублей РФ – «29» марта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t>- 9 300 000,00 (Девять миллионов триста тысяч) Рублей РФ – «28» июня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t>- 9 000 000,00 (Девять миллионов) Рублей РФ – «30» сентября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lastRenderedPageBreak/>
        <w:t>- 6 000 000,00 (Шесть миллионов) Рублей РФ – «31» октября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t>- 3 000 000,00 (Три миллиона) Рублей РФ – «29» ноября 2019 года.</w:t>
      </w:r>
    </w:p>
    <w:p w:rsidR="005722BF" w:rsidRPr="005722BF" w:rsidRDefault="005722BF" w:rsidP="005722BF">
      <w:pPr>
        <w:pStyle w:val="a5"/>
        <w:rPr>
          <w:rFonts w:eastAsia="Times New Roman"/>
          <w:i/>
          <w:sz w:val="22"/>
          <w:szCs w:val="22"/>
        </w:rPr>
      </w:pPr>
      <w:r w:rsidRPr="005722BF">
        <w:rPr>
          <w:rFonts w:eastAsia="Times New Roman"/>
          <w:i/>
          <w:sz w:val="22"/>
          <w:szCs w:val="22"/>
        </w:rPr>
        <w:t>В случае, если фактическая сумма Основного долга на дату, указанную в пункте 7.2 Статьи 7 Соглашения, окажется меньше суммы Основного долга, установленной пунктом 7.2 Статьи 7 Соглашения на такую дату, обязательства Заемщика по погашению суммы Основного долга на такую дату считаются выполненными.</w:t>
      </w:r>
    </w:p>
    <w:p w:rsidR="005722BF" w:rsidRPr="005722BF"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Штрафные проценты за неисполнение платежных обязательств в размере ключевой ставки (или иной ставки, установленной Банком России или иным уполномоченным органом, которая будет заменять ключевую ставку), действующей на дату соответствующего нарушения, начисляются и подлежат взысканию сверх и независимо от процентов за пользование кредитом, начисляются на не погашенные в установленные сроки суммы задолженности по Соглашению (Основной долг, проценты, и иные суммы, причитающиеся Банку по Соглашению) за каждый день с даты, следующей за датой, когда сумма подлежала уплате, по дату ее фактической выплаты включительно, и уплачиваются Заемщиком в случае неуплаты в установленный срок любой суммы задолженности по Соглашению.</w:t>
      </w:r>
    </w:p>
    <w:p w:rsidR="007D0916" w:rsidRDefault="005722BF" w:rsidP="005722BF">
      <w:pPr>
        <w:pStyle w:val="a5"/>
        <w:rPr>
          <w:rFonts w:eastAsia="Times New Roman"/>
          <w:i/>
          <w:sz w:val="22"/>
          <w:szCs w:val="22"/>
        </w:rPr>
      </w:pPr>
      <w:r w:rsidRPr="005722BF">
        <w:rPr>
          <w:rFonts w:eastAsia="Times New Roman"/>
          <w:i/>
          <w:sz w:val="22"/>
          <w:szCs w:val="22"/>
        </w:rPr>
        <w:t>-</w:t>
      </w:r>
      <w:r w:rsidRPr="005722BF">
        <w:rPr>
          <w:rFonts w:eastAsia="Times New Roman"/>
          <w:i/>
          <w:sz w:val="22"/>
          <w:szCs w:val="22"/>
        </w:rPr>
        <w:tab/>
        <w:t>За каждый случай предоставления ложного, неверного, неточного Заверения об обстоятельствах, за исключением случаев, когда предоставление такого Заверения об обстоятельствах привело к неисполнению/невозможности исполнения Соглашения, признанию Соглашения недействительным и/или незаключенным, Банк имеет право взимать с Заемщика неустойку в размере 0,1% (Ноль целых одна десятая процента) от суммы Кредита.</w:t>
      </w:r>
    </w:p>
    <w:p w:rsidR="005722BF" w:rsidRPr="002851C2" w:rsidRDefault="005722BF" w:rsidP="005722BF">
      <w:pPr>
        <w:pStyle w:val="a5"/>
        <w:rPr>
          <w:b/>
          <w:bCs/>
          <w:sz w:val="22"/>
          <w:szCs w:val="22"/>
        </w:rPr>
      </w:pPr>
    </w:p>
    <w:p w:rsidR="003E193F" w:rsidRDefault="003E193F" w:rsidP="007D0916">
      <w:pPr>
        <w:pStyle w:val="a5"/>
        <w:rPr>
          <w:iCs/>
          <w:sz w:val="22"/>
          <w:szCs w:val="22"/>
        </w:rPr>
      </w:pPr>
      <w:r w:rsidRPr="003E193F">
        <w:rPr>
          <w:b/>
          <w:iCs/>
          <w:sz w:val="22"/>
          <w:szCs w:val="22"/>
        </w:rPr>
        <w:t>Вопрос 4:</w:t>
      </w:r>
      <w:r>
        <w:rPr>
          <w:iCs/>
          <w:sz w:val="22"/>
          <w:szCs w:val="22"/>
        </w:rPr>
        <w:t xml:space="preserve"> </w:t>
      </w:r>
      <w:r w:rsidRPr="003E193F">
        <w:rPr>
          <w:bCs/>
          <w:iCs/>
          <w:sz w:val="22"/>
          <w:szCs w:val="22"/>
        </w:rPr>
        <w:t>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№015/0017Z/17 от 30.01.2017г.</w:t>
      </w:r>
    </w:p>
    <w:p w:rsidR="007D0916" w:rsidRDefault="007D0916" w:rsidP="007D0916">
      <w:pPr>
        <w:pStyle w:val="a5"/>
        <w:rPr>
          <w:bCs/>
          <w:iCs/>
          <w:sz w:val="22"/>
          <w:szCs w:val="22"/>
        </w:rPr>
      </w:pPr>
    </w:p>
    <w:p w:rsidR="007D0916" w:rsidRPr="003F27D7" w:rsidRDefault="007D0916" w:rsidP="007D0916">
      <w:pPr>
        <w:jc w:val="both"/>
        <w:rPr>
          <w:b/>
          <w:sz w:val="22"/>
          <w:szCs w:val="22"/>
        </w:rPr>
      </w:pPr>
      <w:r w:rsidRPr="003F27D7">
        <w:rPr>
          <w:b/>
          <w:sz w:val="22"/>
          <w:szCs w:val="22"/>
        </w:rPr>
        <w:t>ГОЛОСОВАЛИ:</w:t>
      </w:r>
    </w:p>
    <w:p w:rsidR="007D0916" w:rsidRPr="00090415" w:rsidRDefault="007D0916" w:rsidP="007D0916">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четвертому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7D0916" w:rsidRPr="00090415" w:rsidTr="006C2438">
        <w:tc>
          <w:tcPr>
            <w:tcW w:w="4961" w:type="dxa"/>
            <w:vAlign w:val="center"/>
          </w:tcPr>
          <w:p w:rsidR="007D0916" w:rsidRPr="00090415" w:rsidRDefault="007D0916"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7D0916" w:rsidRPr="00090415" w:rsidRDefault="007D0916"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7D0916" w:rsidRPr="00090415" w:rsidTr="006C2438">
        <w:tc>
          <w:tcPr>
            <w:tcW w:w="4961" w:type="dxa"/>
          </w:tcPr>
          <w:p w:rsidR="007D0916" w:rsidRPr="00090415" w:rsidRDefault="007D0916"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7D0916" w:rsidRPr="00090415" w:rsidRDefault="00C32C36" w:rsidP="006C2438">
            <w:pPr>
              <w:suppressAutoHyphens/>
              <w:jc w:val="center"/>
              <w:rPr>
                <w:rFonts w:eastAsia="Times New Roman"/>
                <w:b/>
                <w:bCs/>
                <w:sz w:val="22"/>
                <w:szCs w:val="22"/>
                <w:lang w:eastAsia="ar-SA"/>
              </w:rPr>
            </w:pPr>
            <w:r w:rsidRPr="00C32C36">
              <w:rPr>
                <w:rFonts w:eastAsia="Times New Roman"/>
                <w:b/>
                <w:bCs/>
                <w:sz w:val="22"/>
                <w:szCs w:val="22"/>
                <w:lang w:eastAsia="ar-SA"/>
              </w:rPr>
              <w:t>21998</w:t>
            </w:r>
          </w:p>
        </w:tc>
      </w:tr>
      <w:tr w:rsidR="007D0916" w:rsidRPr="00090415" w:rsidTr="006C2438">
        <w:tc>
          <w:tcPr>
            <w:tcW w:w="4961" w:type="dxa"/>
          </w:tcPr>
          <w:p w:rsidR="007D0916" w:rsidRPr="00090415" w:rsidRDefault="007D0916"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7D0916" w:rsidRPr="00090415" w:rsidRDefault="007D0916"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7D0916" w:rsidRPr="00090415" w:rsidTr="006C2438">
        <w:tc>
          <w:tcPr>
            <w:tcW w:w="4961" w:type="dxa"/>
          </w:tcPr>
          <w:p w:rsidR="007D0916" w:rsidRPr="00090415" w:rsidRDefault="007D0916"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7D0916" w:rsidRPr="00090415" w:rsidRDefault="007D0916"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7D0916" w:rsidRPr="00090415" w:rsidRDefault="007D0916" w:rsidP="007D0916">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sidR="00C32C36" w:rsidRPr="00C32C36">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00C32C36" w:rsidRPr="00C32C36">
        <w:rPr>
          <w:rFonts w:eastAsia="Times New Roman"/>
          <w:sz w:val="22"/>
          <w:szCs w:val="22"/>
          <w:lang w:eastAsia="ar-SA"/>
        </w:rPr>
        <w:t>97926</w:t>
      </w:r>
      <w:r>
        <w:rPr>
          <w:rFonts w:eastAsia="Times New Roman"/>
          <w:sz w:val="22"/>
          <w:szCs w:val="22"/>
          <w:lang w:eastAsia="ar-SA"/>
        </w:rPr>
        <w:t>.</w:t>
      </w:r>
    </w:p>
    <w:p w:rsidR="000928AD" w:rsidRPr="002851C2" w:rsidRDefault="000928AD" w:rsidP="00412C84">
      <w:pPr>
        <w:pStyle w:val="a5"/>
        <w:tabs>
          <w:tab w:val="left" w:pos="284"/>
        </w:tabs>
        <w:rPr>
          <w:b/>
          <w:i/>
          <w:sz w:val="22"/>
          <w:szCs w:val="22"/>
        </w:rPr>
      </w:pPr>
    </w:p>
    <w:p w:rsidR="00C32C36" w:rsidRPr="00C32C36" w:rsidRDefault="003E193F" w:rsidP="00C32C36">
      <w:pPr>
        <w:pStyle w:val="a5"/>
        <w:ind w:left="443"/>
        <w:rPr>
          <w:bCs/>
          <w:i/>
          <w:iCs/>
          <w:sz w:val="22"/>
          <w:szCs w:val="22"/>
        </w:rPr>
      </w:pPr>
      <w:r w:rsidRPr="003E193F">
        <w:rPr>
          <w:b/>
          <w:i/>
          <w:iCs/>
          <w:sz w:val="22"/>
          <w:szCs w:val="22"/>
          <w:u w:val="single"/>
        </w:rPr>
        <w:t xml:space="preserve">По результатам голосования принято решение: </w:t>
      </w:r>
      <w:r w:rsidR="00C32C36" w:rsidRPr="00C32C36">
        <w:rPr>
          <w:bCs/>
          <w:i/>
          <w:iCs/>
          <w:sz w:val="22"/>
          <w:szCs w:val="22"/>
        </w:rPr>
        <w:t>Предоставить согласие на совершение взаимосвязанной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Дополнения №1 к Договору о залоге №015/0017Z/17 от 30.01.2017г.</w:t>
      </w:r>
    </w:p>
    <w:p w:rsidR="00C32C36" w:rsidRPr="00C32C36" w:rsidRDefault="00C32C36" w:rsidP="00C32C36">
      <w:pPr>
        <w:pStyle w:val="a5"/>
        <w:ind w:left="443"/>
        <w:rPr>
          <w:bCs/>
          <w:i/>
          <w:iCs/>
          <w:sz w:val="22"/>
          <w:szCs w:val="22"/>
        </w:rPr>
      </w:pPr>
      <w:r w:rsidRPr="00C32C36">
        <w:rPr>
          <w:bCs/>
          <w:i/>
          <w:iCs/>
          <w:sz w:val="22"/>
          <w:szCs w:val="22"/>
        </w:rPr>
        <w:t>о нижеследующем:</w:t>
      </w:r>
    </w:p>
    <w:p w:rsidR="00C32C36" w:rsidRPr="00C32C36" w:rsidRDefault="00C32C36" w:rsidP="00C32C36">
      <w:pPr>
        <w:pStyle w:val="a5"/>
        <w:ind w:left="443"/>
        <w:rPr>
          <w:bCs/>
          <w:i/>
          <w:iCs/>
          <w:sz w:val="22"/>
          <w:szCs w:val="22"/>
        </w:rPr>
      </w:pPr>
      <w:r w:rsidRPr="00C32C36">
        <w:rPr>
          <w:bCs/>
          <w:i/>
          <w:iCs/>
          <w:sz w:val="22"/>
          <w:szCs w:val="22"/>
        </w:rPr>
        <w:t>1. Изложить четвертый абзац преамбулы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«Принимая во внимание:</w:t>
      </w:r>
    </w:p>
    <w:p w:rsidR="00C32C36" w:rsidRPr="00C32C36" w:rsidRDefault="00C32C36" w:rsidP="00C32C36">
      <w:pPr>
        <w:pStyle w:val="a5"/>
        <w:ind w:left="443"/>
        <w:rPr>
          <w:bCs/>
          <w:i/>
          <w:iCs/>
          <w:sz w:val="22"/>
          <w:szCs w:val="22"/>
        </w:rPr>
      </w:pPr>
      <w:r w:rsidRPr="00C32C36">
        <w:rPr>
          <w:bCs/>
          <w:i/>
          <w:iCs/>
          <w:sz w:val="22"/>
          <w:szCs w:val="22"/>
        </w:rPr>
        <w:t>- условия предоставления кредита («Кредит 1») по Соглашению № 015/0109L/17 о предоставлении кредита от «05» сентября 2017 г., заключенному между Акционерным обществом «Богородицкое», созданным и зарегистрированным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(«Заемщик 1») и Банком («Соглашение 1»),</w:t>
      </w:r>
    </w:p>
    <w:p w:rsidR="00C32C36" w:rsidRPr="00C32C36" w:rsidRDefault="00C32C36" w:rsidP="00C32C36">
      <w:pPr>
        <w:pStyle w:val="a5"/>
        <w:ind w:left="443"/>
        <w:rPr>
          <w:bCs/>
          <w:i/>
          <w:iCs/>
          <w:sz w:val="22"/>
          <w:szCs w:val="22"/>
        </w:rPr>
      </w:pPr>
      <w:r w:rsidRPr="00C32C36">
        <w:rPr>
          <w:bCs/>
          <w:i/>
          <w:iCs/>
          <w:sz w:val="22"/>
          <w:szCs w:val="22"/>
        </w:rPr>
        <w:t xml:space="preserve">- условия предоставления кредита («Кредит 2») по Соглашению № 015/0104L/17 о предоставлении кредита от «05» сентября 2017 г., заключенному между Обществом с ограниченной ответственностью «Рассвет», созданным и зарегистрированным в соответствии с законодательством Российской Федерации, ОГРН 1176196049050, ИНН 6127018634, адрес юридического лица: 347570, Ростовская обл, Песчанокопский район, с. Песчанокопское, ул. Энгельса, </w:t>
      </w:r>
      <w:r w:rsidRPr="00C32C36">
        <w:rPr>
          <w:bCs/>
          <w:i/>
          <w:iCs/>
          <w:sz w:val="22"/>
          <w:szCs w:val="22"/>
        </w:rPr>
        <w:lastRenderedPageBreak/>
        <w:t>д. 222А, являющимся правопреемником Публичного акционерного общества «Рассвет», созданного и зарегистрированного в соответствии с законодательством Российской Федерации, ИНН 6127004906, ОГРН 1026101492328, адрес юридического лица: 347570, Ростовская область, Село Песчанокопское, улица Энгельса, 222А, созданного путем реорганизации в форме преобразования, («Заемщик 2») и Банком («Соглашение 2»),</w:t>
      </w:r>
    </w:p>
    <w:p w:rsidR="00C32C36" w:rsidRPr="00C32C36" w:rsidRDefault="00C32C36" w:rsidP="00C32C36">
      <w:pPr>
        <w:pStyle w:val="a5"/>
        <w:ind w:left="443"/>
        <w:rPr>
          <w:bCs/>
          <w:i/>
          <w:iCs/>
          <w:sz w:val="22"/>
          <w:szCs w:val="22"/>
        </w:rPr>
      </w:pPr>
      <w:r w:rsidRPr="00C32C36">
        <w:rPr>
          <w:bCs/>
          <w:i/>
          <w:iCs/>
          <w:sz w:val="22"/>
          <w:szCs w:val="22"/>
        </w:rPr>
        <w:t xml:space="preserve">- условия предоставления кредита («Кредит 3») по Соглашению № 015/0004L/17 о предоставлении кредита от «30» января 2017 г., заключенному между Закрытым акционерным обществом «Имени С. М. Кирова», созданным и зарегистрированным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(«Заемщик 3») и Банком («Соглашение 3»)». </w:t>
      </w:r>
    </w:p>
    <w:p w:rsidR="00C32C36" w:rsidRPr="00C32C36" w:rsidRDefault="00C32C36" w:rsidP="00C32C36">
      <w:pPr>
        <w:pStyle w:val="a5"/>
        <w:ind w:left="443"/>
        <w:rPr>
          <w:bCs/>
          <w:i/>
          <w:iCs/>
          <w:sz w:val="22"/>
          <w:szCs w:val="22"/>
        </w:rPr>
      </w:pPr>
      <w:r w:rsidRPr="00C32C36">
        <w:rPr>
          <w:bCs/>
          <w:i/>
          <w:iCs/>
          <w:sz w:val="22"/>
          <w:szCs w:val="22"/>
        </w:rPr>
        <w:t>2. Изложить пункт 1.1 Статьи 1 «Предмет Договора»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«1.1. В соответствии с условиями:</w:t>
      </w:r>
    </w:p>
    <w:p w:rsidR="00C32C36" w:rsidRPr="00C32C36" w:rsidRDefault="00C32C36" w:rsidP="00C32C36">
      <w:pPr>
        <w:pStyle w:val="a5"/>
        <w:ind w:left="443"/>
        <w:rPr>
          <w:bCs/>
          <w:i/>
          <w:iCs/>
          <w:sz w:val="22"/>
          <w:szCs w:val="22"/>
        </w:rPr>
      </w:pPr>
      <w:r w:rsidRPr="00C32C36">
        <w:rPr>
          <w:bCs/>
          <w:i/>
          <w:iCs/>
          <w:sz w:val="22"/>
          <w:szCs w:val="22"/>
        </w:rPr>
        <w:t>- Соглашения 1 Банк предоставляет Заемщику Кредит 1 в сумме 37 400 000,00 (Тридцать семь миллионов четыреста тысяч 00/100) Рублей РФ на срок до «30» декабря 2021 г.;</w:t>
      </w:r>
    </w:p>
    <w:p w:rsidR="00C32C36" w:rsidRPr="00C32C36" w:rsidRDefault="00C32C36" w:rsidP="00C32C36">
      <w:pPr>
        <w:pStyle w:val="a5"/>
        <w:ind w:left="443"/>
        <w:rPr>
          <w:bCs/>
          <w:i/>
          <w:iCs/>
          <w:sz w:val="22"/>
          <w:szCs w:val="22"/>
        </w:rPr>
      </w:pPr>
      <w:r w:rsidRPr="00C32C36">
        <w:rPr>
          <w:bCs/>
          <w:i/>
          <w:iCs/>
          <w:sz w:val="22"/>
          <w:szCs w:val="22"/>
        </w:rPr>
        <w:t>- Соглашения 2 Банк предоставляет Заемщику Кредит 2 в сумме 37 400 000,00 (Тридцать семь миллионов четыреста тысяч 00/100) Рублей РФ на срок до «30» декабря 2021 г.;</w:t>
      </w:r>
    </w:p>
    <w:p w:rsidR="00C32C36" w:rsidRPr="00C32C36" w:rsidRDefault="00C32C36" w:rsidP="00C32C36">
      <w:pPr>
        <w:pStyle w:val="a5"/>
        <w:ind w:left="443"/>
        <w:rPr>
          <w:bCs/>
          <w:i/>
          <w:iCs/>
          <w:sz w:val="22"/>
          <w:szCs w:val="22"/>
        </w:rPr>
      </w:pPr>
      <w:r w:rsidRPr="00C32C36">
        <w:rPr>
          <w:bCs/>
          <w:i/>
          <w:iCs/>
          <w:sz w:val="22"/>
          <w:szCs w:val="22"/>
        </w:rPr>
        <w:t>- Соглашения 3 Банк предоставляет Заемщику Кредит 3 в сумме 50 000 000,00 (Пятьдесят миллионов 00/100) Рублей РФ на срок 12 (Двенадцать) месяцев с даты подписания Соглашения 3;</w:t>
      </w:r>
    </w:p>
    <w:p w:rsidR="00C32C36" w:rsidRPr="00C32C36" w:rsidRDefault="00C32C36" w:rsidP="00C32C36">
      <w:pPr>
        <w:pStyle w:val="a5"/>
        <w:ind w:left="443"/>
        <w:rPr>
          <w:bCs/>
          <w:i/>
          <w:iCs/>
          <w:sz w:val="22"/>
          <w:szCs w:val="22"/>
        </w:rPr>
      </w:pPr>
      <w:r w:rsidRPr="00C32C36">
        <w:rPr>
          <w:bCs/>
          <w:i/>
          <w:iCs/>
          <w:sz w:val="22"/>
          <w:szCs w:val="22"/>
        </w:rPr>
        <w:t>Соглашение 1, Соглашение 2 и Соглашение 3 далее по тексту именуются «Соглашения».</w:t>
      </w:r>
    </w:p>
    <w:p w:rsidR="00C32C36" w:rsidRPr="00C32C36" w:rsidRDefault="00C32C36" w:rsidP="00C32C36">
      <w:pPr>
        <w:pStyle w:val="a5"/>
        <w:ind w:left="443"/>
        <w:rPr>
          <w:bCs/>
          <w:i/>
          <w:iCs/>
          <w:sz w:val="22"/>
          <w:szCs w:val="22"/>
        </w:rPr>
      </w:pPr>
      <w:r w:rsidRPr="00C32C36">
        <w:rPr>
          <w:bCs/>
          <w:i/>
          <w:iCs/>
          <w:sz w:val="22"/>
          <w:szCs w:val="22"/>
        </w:rPr>
        <w:t>Кредит 1, Кредит 2 и Кредит 3 далее по тексту именуются «Кредиты».</w:t>
      </w:r>
    </w:p>
    <w:p w:rsidR="00C32C36" w:rsidRPr="00C32C36" w:rsidRDefault="00C32C36" w:rsidP="00C32C36">
      <w:pPr>
        <w:pStyle w:val="a5"/>
        <w:ind w:left="443"/>
        <w:rPr>
          <w:bCs/>
          <w:i/>
          <w:iCs/>
          <w:sz w:val="22"/>
          <w:szCs w:val="22"/>
        </w:rPr>
      </w:pPr>
      <w:r w:rsidRPr="00C32C36">
        <w:rPr>
          <w:bCs/>
          <w:i/>
          <w:iCs/>
          <w:sz w:val="22"/>
          <w:szCs w:val="22"/>
        </w:rPr>
        <w:t>Заемщик 1, Заемщик 2 и Заемщик 3 далее по тексту именуются «Заемщики».</w:t>
      </w:r>
    </w:p>
    <w:p w:rsidR="00C32C36" w:rsidRPr="00C32C36" w:rsidRDefault="00C32C36" w:rsidP="00C32C36">
      <w:pPr>
        <w:pStyle w:val="a5"/>
        <w:ind w:left="443"/>
        <w:rPr>
          <w:bCs/>
          <w:i/>
          <w:iCs/>
          <w:sz w:val="22"/>
          <w:szCs w:val="22"/>
        </w:rPr>
      </w:pPr>
      <w:r w:rsidRPr="00C32C36">
        <w:rPr>
          <w:bCs/>
          <w:i/>
          <w:iCs/>
          <w:sz w:val="22"/>
          <w:szCs w:val="22"/>
        </w:rPr>
        <w:t>3.</w:t>
      </w:r>
      <w:r w:rsidRPr="00C32C36">
        <w:rPr>
          <w:bCs/>
          <w:i/>
          <w:iCs/>
          <w:sz w:val="22"/>
          <w:szCs w:val="22"/>
        </w:rPr>
        <w:tab/>
        <w:t>Изложить первый абзац пункт 1.2 Статьи 1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«1.2. В обеспечение надлежащего исполнения своих обязательств, а также обязательств Заемщиков по Соглашениям Залогодатель в силу настоящего договора («Договор») передает в залог Банку имущество в соответствии с перечнем, приведенным в Приложении № 1 к Договору, являющимся неотъемлемой частью Договора («Имущество»)».</w:t>
      </w:r>
    </w:p>
    <w:p w:rsidR="00C32C36" w:rsidRPr="00C32C36" w:rsidRDefault="00C32C36" w:rsidP="00C32C36">
      <w:pPr>
        <w:pStyle w:val="a5"/>
        <w:ind w:left="443"/>
        <w:rPr>
          <w:bCs/>
          <w:i/>
          <w:iCs/>
          <w:sz w:val="22"/>
          <w:szCs w:val="22"/>
        </w:rPr>
      </w:pPr>
      <w:r w:rsidRPr="00C32C36">
        <w:rPr>
          <w:bCs/>
          <w:i/>
          <w:iCs/>
          <w:sz w:val="22"/>
          <w:szCs w:val="22"/>
        </w:rPr>
        <w:t>4.</w:t>
      </w:r>
      <w:r w:rsidRPr="00C32C36">
        <w:rPr>
          <w:bCs/>
          <w:i/>
          <w:iCs/>
          <w:sz w:val="22"/>
          <w:szCs w:val="22"/>
        </w:rPr>
        <w:tab/>
        <w:t>Изложить первый абзац пункт 1.5 Статьи 1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«1.5. Этим залогом обеспечивается право Банка на его требования, вытекающие из Соглашений, в том объеме, в котором они существуют к моменту их фактического удовлетворения (в том числе проценты, включая штрафные, неустойку, комиссии, потери, убытки, причиненные просрочкой исполнения, расходы по взысканию и другие расходы), а также требование о возврате полученного (требование о возмещении в деньгах стоимости полученного) по Соглашению/Соглашениям при его/их недействительности (полностью либо в части).»</w:t>
      </w:r>
    </w:p>
    <w:p w:rsidR="00C32C36" w:rsidRPr="00C32C36" w:rsidRDefault="00C32C36" w:rsidP="00C32C36">
      <w:pPr>
        <w:pStyle w:val="a5"/>
        <w:ind w:left="443"/>
        <w:rPr>
          <w:bCs/>
          <w:i/>
          <w:iCs/>
          <w:sz w:val="22"/>
          <w:szCs w:val="22"/>
        </w:rPr>
      </w:pPr>
      <w:r w:rsidRPr="00C32C36">
        <w:rPr>
          <w:bCs/>
          <w:i/>
          <w:iCs/>
          <w:sz w:val="22"/>
          <w:szCs w:val="22"/>
        </w:rPr>
        <w:t>5.</w:t>
      </w:r>
      <w:r w:rsidRPr="00C32C36">
        <w:rPr>
          <w:bCs/>
          <w:i/>
          <w:iCs/>
          <w:sz w:val="22"/>
          <w:szCs w:val="22"/>
        </w:rPr>
        <w:tab/>
        <w:t>Изложить пункт 2.2 Статьи 2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«2.2.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w:t>
      </w:r>
    </w:p>
    <w:p w:rsidR="00C32C36" w:rsidRPr="00C32C36" w:rsidRDefault="00C32C36" w:rsidP="00C32C36">
      <w:pPr>
        <w:pStyle w:val="a5"/>
        <w:ind w:left="443"/>
        <w:rPr>
          <w:bCs/>
          <w:i/>
          <w:iCs/>
          <w:sz w:val="22"/>
          <w:szCs w:val="22"/>
        </w:rPr>
      </w:pPr>
      <w:r w:rsidRPr="00C32C36">
        <w:rPr>
          <w:bCs/>
          <w:i/>
          <w:iCs/>
          <w:sz w:val="22"/>
          <w:szCs w:val="22"/>
        </w:rPr>
        <w:t>– Залогодатель обязан сообщать каждому последующему залогодержателю до заключения с ним договора о последующем залоге сведения о наличии Договора;</w:t>
      </w:r>
    </w:p>
    <w:p w:rsidR="00C32C36" w:rsidRPr="00C32C36" w:rsidRDefault="00C32C36" w:rsidP="00C32C36">
      <w:pPr>
        <w:pStyle w:val="a5"/>
        <w:ind w:left="443"/>
        <w:rPr>
          <w:bCs/>
          <w:i/>
          <w:iCs/>
          <w:sz w:val="22"/>
          <w:szCs w:val="22"/>
        </w:rPr>
      </w:pPr>
      <w:r w:rsidRPr="00C32C36">
        <w:rPr>
          <w:bCs/>
          <w:i/>
          <w:iCs/>
          <w:sz w:val="22"/>
          <w:szCs w:val="22"/>
        </w:rPr>
        <w:t xml:space="preserve">– каждый последующий залогодержатель в последующем договоре залога заранее даст свое согласие на изменение настоящего Договора, в том числе и на изменение, влекущее обеспечение новых требований Банка, увеличение объема ответственности Залогодателя и иное ухудшение обеспечения требования последующего залогодержателя. </w:t>
      </w:r>
    </w:p>
    <w:p w:rsidR="00C32C36" w:rsidRPr="00C32C36" w:rsidRDefault="00C32C36" w:rsidP="00C32C36">
      <w:pPr>
        <w:pStyle w:val="a5"/>
        <w:ind w:left="443"/>
        <w:rPr>
          <w:bCs/>
          <w:i/>
          <w:iCs/>
          <w:sz w:val="22"/>
          <w:szCs w:val="22"/>
        </w:rPr>
      </w:pPr>
      <w:r w:rsidRPr="00C32C36">
        <w:rPr>
          <w:bCs/>
          <w:i/>
          <w:iCs/>
          <w:sz w:val="22"/>
          <w:szCs w:val="22"/>
        </w:rPr>
        <w:t>В течение 10 (Десяти)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 а также подтверждение соблюдения выполнения Залогодателем условий, установленных для последующего залога п. 2.2. Статьи 2 настоящего Договора.».</w:t>
      </w:r>
    </w:p>
    <w:p w:rsidR="00C32C36" w:rsidRPr="00C32C36" w:rsidRDefault="00C32C36" w:rsidP="00C32C36">
      <w:pPr>
        <w:pStyle w:val="a5"/>
        <w:ind w:left="443"/>
        <w:rPr>
          <w:bCs/>
          <w:i/>
          <w:iCs/>
          <w:sz w:val="22"/>
          <w:szCs w:val="22"/>
        </w:rPr>
      </w:pPr>
      <w:r w:rsidRPr="00C32C36">
        <w:rPr>
          <w:bCs/>
          <w:i/>
          <w:iCs/>
          <w:sz w:val="22"/>
          <w:szCs w:val="22"/>
        </w:rPr>
        <w:t>6.</w:t>
      </w:r>
      <w:r w:rsidRPr="00C32C36">
        <w:rPr>
          <w:bCs/>
          <w:i/>
          <w:iCs/>
          <w:sz w:val="22"/>
          <w:szCs w:val="22"/>
        </w:rPr>
        <w:tab/>
        <w:t>Изложить пункт 4.1 Статьи 4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«4.1.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 Для обращения взыскания на Имущество достаточно одного нарушения срока внесения платежей по Соглашениям».</w:t>
      </w:r>
    </w:p>
    <w:p w:rsidR="00C32C36" w:rsidRPr="00C32C36" w:rsidRDefault="00C32C36" w:rsidP="00C32C36">
      <w:pPr>
        <w:pStyle w:val="a5"/>
        <w:ind w:left="443"/>
        <w:rPr>
          <w:bCs/>
          <w:i/>
          <w:iCs/>
          <w:sz w:val="22"/>
          <w:szCs w:val="22"/>
        </w:rPr>
      </w:pPr>
      <w:r w:rsidRPr="00C32C36">
        <w:rPr>
          <w:bCs/>
          <w:i/>
          <w:iCs/>
          <w:sz w:val="22"/>
          <w:szCs w:val="22"/>
        </w:rPr>
        <w:t>7.</w:t>
      </w:r>
      <w:r w:rsidRPr="00C32C36">
        <w:rPr>
          <w:bCs/>
          <w:i/>
          <w:iCs/>
          <w:sz w:val="22"/>
          <w:szCs w:val="22"/>
        </w:rPr>
        <w:tab/>
        <w:t>Изложить пункт 4.3, 4.4 Статьи 4 Договора в следующей редакции:</w:t>
      </w:r>
    </w:p>
    <w:p w:rsidR="00C32C36" w:rsidRPr="00C32C36" w:rsidRDefault="00C32C36" w:rsidP="00C32C36">
      <w:pPr>
        <w:pStyle w:val="a5"/>
        <w:ind w:left="443"/>
        <w:rPr>
          <w:bCs/>
          <w:i/>
          <w:iCs/>
          <w:sz w:val="22"/>
          <w:szCs w:val="22"/>
        </w:rPr>
      </w:pPr>
      <w:r w:rsidRPr="00C32C36">
        <w:rPr>
          <w:bCs/>
          <w:i/>
          <w:iCs/>
          <w:sz w:val="22"/>
          <w:szCs w:val="22"/>
        </w:rPr>
        <w:t>«4.3. Разница между суммой, вырученной при реализации Имущества, и размером обеспеченного залогом требования будет возвращена Банком Залогодателю после погашения задолженности Заемщиков по Соглашениям и осуществления других платежей и оплаты (возмещения) других расходов, как это следует из Статьи 1 настоящего Договора, за счет стоимости реализованного Имущества.</w:t>
      </w:r>
    </w:p>
    <w:p w:rsidR="00C32C36" w:rsidRPr="00C32C36" w:rsidRDefault="00C32C36" w:rsidP="00C32C36">
      <w:pPr>
        <w:pStyle w:val="a5"/>
        <w:ind w:left="443"/>
        <w:rPr>
          <w:bCs/>
          <w:i/>
          <w:iCs/>
          <w:sz w:val="22"/>
          <w:szCs w:val="22"/>
        </w:rPr>
      </w:pPr>
      <w:r w:rsidRPr="00C32C36">
        <w:rPr>
          <w:bCs/>
          <w:i/>
          <w:iCs/>
          <w:sz w:val="22"/>
          <w:szCs w:val="22"/>
        </w:rPr>
        <w:t>4.4.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w:t>
      </w:r>
    </w:p>
    <w:p w:rsidR="00C32C36" w:rsidRPr="00C32C36" w:rsidRDefault="00C32C36" w:rsidP="00C32C36">
      <w:pPr>
        <w:pStyle w:val="a5"/>
        <w:ind w:left="443"/>
        <w:rPr>
          <w:bCs/>
          <w:i/>
          <w:iCs/>
          <w:sz w:val="22"/>
          <w:szCs w:val="22"/>
        </w:rPr>
      </w:pPr>
      <w:r w:rsidRPr="00C32C36">
        <w:rPr>
          <w:bCs/>
          <w:i/>
          <w:iCs/>
          <w:sz w:val="22"/>
          <w:szCs w:val="22"/>
        </w:rPr>
        <w:lastRenderedPageBreak/>
        <w:t>8.</w:t>
      </w:r>
      <w:r w:rsidRPr="00C32C36">
        <w:rPr>
          <w:bCs/>
          <w:i/>
          <w:iCs/>
          <w:sz w:val="22"/>
          <w:szCs w:val="22"/>
        </w:rPr>
        <w:tab/>
        <w:t>Изложить пункт 7.7 Статьи 7 Договора в следующей редакции:</w:t>
      </w:r>
    </w:p>
    <w:p w:rsidR="00F17A18" w:rsidRDefault="00C32C36" w:rsidP="00C32C36">
      <w:pPr>
        <w:pStyle w:val="a5"/>
        <w:ind w:left="443"/>
        <w:rPr>
          <w:bCs/>
          <w:i/>
          <w:iCs/>
          <w:sz w:val="22"/>
          <w:szCs w:val="22"/>
        </w:rPr>
      </w:pPr>
      <w:r w:rsidRPr="00C32C36">
        <w:rPr>
          <w:bCs/>
          <w:i/>
          <w:iCs/>
          <w:sz w:val="22"/>
          <w:szCs w:val="22"/>
        </w:rPr>
        <w:t>«7.7. Настоящий Договор подчиняется российскому праву, считается заключенным с даты его подписания обеими Сторонами, которая указана под заголовком, и действует в течение срока, оканчивающегося через три года с даты окончания Срока действия Кредита 1, Кредита 2, Кредита 3 (в зависимости от того, какая из дат наступит позднее).</w:t>
      </w:r>
    </w:p>
    <w:p w:rsidR="00CA551C" w:rsidRDefault="00CA551C" w:rsidP="00C32C36">
      <w:pPr>
        <w:pStyle w:val="a5"/>
        <w:ind w:left="443"/>
        <w:rPr>
          <w:b/>
          <w:bCs/>
          <w:i/>
          <w:iCs/>
        </w:rPr>
      </w:pPr>
    </w:p>
    <w:p w:rsidR="005609B0" w:rsidRDefault="00C05111" w:rsidP="00C05111">
      <w:pPr>
        <w:pStyle w:val="a5"/>
        <w:rPr>
          <w:rFonts w:eastAsia="Times New Roman"/>
          <w:bCs/>
          <w:lang w:eastAsia="ar-SA"/>
        </w:rPr>
      </w:pPr>
      <w:r>
        <w:rPr>
          <w:b/>
          <w:iCs/>
          <w:sz w:val="22"/>
          <w:szCs w:val="22"/>
        </w:rPr>
        <w:t xml:space="preserve">Вопрос </w:t>
      </w:r>
      <w:r w:rsidR="005609B0">
        <w:rPr>
          <w:b/>
          <w:iCs/>
          <w:sz w:val="22"/>
          <w:szCs w:val="22"/>
        </w:rPr>
        <w:t>5</w:t>
      </w:r>
      <w:r>
        <w:rPr>
          <w:b/>
          <w:iCs/>
          <w:sz w:val="22"/>
          <w:szCs w:val="22"/>
        </w:rPr>
        <w:t xml:space="preserve">: </w:t>
      </w:r>
      <w:r w:rsidRPr="00BD35A9">
        <w:rPr>
          <w:rFonts w:eastAsia="Times New Roman"/>
          <w:bCs/>
          <w:lang w:eastAsia="ar-SA"/>
        </w:rPr>
        <w:t>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№015/0018Z/17 от 30.01.2017г.</w:t>
      </w:r>
    </w:p>
    <w:p w:rsidR="00C05111" w:rsidRDefault="00C05111" w:rsidP="00C05111">
      <w:pPr>
        <w:pStyle w:val="a5"/>
        <w:rPr>
          <w:bCs/>
          <w:iCs/>
          <w:sz w:val="22"/>
          <w:szCs w:val="22"/>
        </w:rPr>
      </w:pPr>
    </w:p>
    <w:p w:rsidR="005609B0" w:rsidRPr="003F27D7" w:rsidRDefault="005609B0" w:rsidP="005609B0">
      <w:pPr>
        <w:jc w:val="both"/>
        <w:rPr>
          <w:b/>
          <w:sz w:val="22"/>
          <w:szCs w:val="22"/>
        </w:rPr>
      </w:pPr>
      <w:r w:rsidRPr="003F27D7">
        <w:rPr>
          <w:b/>
          <w:sz w:val="22"/>
          <w:szCs w:val="22"/>
        </w:rPr>
        <w:t>ГОЛОСОВАЛИ:</w:t>
      </w:r>
    </w:p>
    <w:p w:rsidR="005609B0" w:rsidRPr="00090415" w:rsidRDefault="005609B0" w:rsidP="005609B0">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sidR="00D05810">
        <w:rPr>
          <w:rFonts w:eastAsia="Times New Roman"/>
          <w:sz w:val="22"/>
          <w:szCs w:val="22"/>
          <w:lang w:eastAsia="ar-SA"/>
        </w:rPr>
        <w:t xml:space="preserve">пятому </w:t>
      </w:r>
      <w:r w:rsidRPr="00090415">
        <w:rPr>
          <w:rFonts w:eastAsia="Times New Roman"/>
          <w:sz w:val="22"/>
          <w:szCs w:val="22"/>
          <w:lang w:eastAsia="ar-SA"/>
        </w:rPr>
        <w:t>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5609B0" w:rsidRPr="00090415" w:rsidTr="006C2438">
        <w:tc>
          <w:tcPr>
            <w:tcW w:w="4961" w:type="dxa"/>
            <w:vAlign w:val="center"/>
          </w:tcPr>
          <w:p w:rsidR="005609B0" w:rsidRPr="00090415" w:rsidRDefault="005609B0"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5609B0" w:rsidRPr="00090415" w:rsidRDefault="005609B0"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5609B0" w:rsidRPr="00090415" w:rsidTr="006C2438">
        <w:tc>
          <w:tcPr>
            <w:tcW w:w="4961" w:type="dxa"/>
          </w:tcPr>
          <w:p w:rsidR="005609B0" w:rsidRPr="00090415" w:rsidRDefault="005609B0"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5609B0" w:rsidRPr="00090415" w:rsidRDefault="005609B0" w:rsidP="006C2438">
            <w:pPr>
              <w:suppressAutoHyphens/>
              <w:jc w:val="center"/>
              <w:rPr>
                <w:rFonts w:eastAsia="Times New Roman"/>
                <w:b/>
                <w:bCs/>
                <w:sz w:val="22"/>
                <w:szCs w:val="22"/>
                <w:lang w:eastAsia="ar-SA"/>
              </w:rPr>
            </w:pPr>
            <w:r w:rsidRPr="00C32C36">
              <w:rPr>
                <w:rFonts w:eastAsia="Times New Roman"/>
                <w:b/>
                <w:bCs/>
                <w:sz w:val="22"/>
                <w:szCs w:val="22"/>
                <w:lang w:eastAsia="ar-SA"/>
              </w:rPr>
              <w:t>21998</w:t>
            </w:r>
          </w:p>
        </w:tc>
      </w:tr>
      <w:tr w:rsidR="005609B0" w:rsidRPr="00090415" w:rsidTr="006C2438">
        <w:tc>
          <w:tcPr>
            <w:tcW w:w="4961" w:type="dxa"/>
          </w:tcPr>
          <w:p w:rsidR="005609B0" w:rsidRPr="00090415" w:rsidRDefault="005609B0"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5609B0" w:rsidRPr="00090415" w:rsidRDefault="005609B0"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5609B0" w:rsidRPr="00090415" w:rsidTr="006C2438">
        <w:tc>
          <w:tcPr>
            <w:tcW w:w="4961" w:type="dxa"/>
          </w:tcPr>
          <w:p w:rsidR="005609B0" w:rsidRPr="00090415" w:rsidRDefault="005609B0"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5609B0" w:rsidRPr="00090415" w:rsidRDefault="005609B0"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5609B0" w:rsidRPr="00090415" w:rsidRDefault="005609B0" w:rsidP="005609B0">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sidRPr="00C32C36">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Pr="00C32C36">
        <w:rPr>
          <w:rFonts w:eastAsia="Times New Roman"/>
          <w:sz w:val="22"/>
          <w:szCs w:val="22"/>
          <w:lang w:eastAsia="ar-SA"/>
        </w:rPr>
        <w:t>97926</w:t>
      </w:r>
      <w:r>
        <w:rPr>
          <w:rFonts w:eastAsia="Times New Roman"/>
          <w:sz w:val="22"/>
          <w:szCs w:val="22"/>
          <w:lang w:eastAsia="ar-SA"/>
        </w:rPr>
        <w:t>.</w:t>
      </w:r>
    </w:p>
    <w:p w:rsidR="005609B0" w:rsidRPr="002851C2" w:rsidRDefault="005609B0" w:rsidP="005609B0">
      <w:pPr>
        <w:pStyle w:val="a5"/>
        <w:tabs>
          <w:tab w:val="left" w:pos="284"/>
        </w:tabs>
        <w:rPr>
          <w:b/>
          <w:i/>
          <w:sz w:val="22"/>
          <w:szCs w:val="22"/>
        </w:rPr>
      </w:pPr>
    </w:p>
    <w:p w:rsidR="008B3011" w:rsidRPr="008B3011" w:rsidRDefault="00C05111" w:rsidP="008B3011">
      <w:pPr>
        <w:pStyle w:val="a5"/>
        <w:ind w:left="443"/>
        <w:rPr>
          <w:bCs/>
          <w:i/>
          <w:iCs/>
        </w:rPr>
      </w:pPr>
      <w:r w:rsidRPr="00C05111">
        <w:rPr>
          <w:b/>
          <w:i/>
          <w:iCs/>
          <w:sz w:val="22"/>
          <w:szCs w:val="22"/>
          <w:u w:val="single"/>
        </w:rPr>
        <w:t xml:space="preserve">По результатам голосования принято решение: </w:t>
      </w:r>
      <w:r w:rsidR="008B3011" w:rsidRPr="008B3011">
        <w:rPr>
          <w:bCs/>
          <w:i/>
          <w:iCs/>
        </w:rPr>
        <w:t>Предоставить согласие на совершение взаимосвязанной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Дополнения №1 к Договору о залоге №015/0018Z/17 от 30.01.2017г.</w:t>
      </w:r>
    </w:p>
    <w:p w:rsidR="008B3011" w:rsidRPr="008B3011" w:rsidRDefault="008B3011" w:rsidP="008B3011">
      <w:pPr>
        <w:pStyle w:val="a5"/>
        <w:ind w:left="443"/>
        <w:rPr>
          <w:bCs/>
          <w:i/>
          <w:iCs/>
        </w:rPr>
      </w:pPr>
      <w:r w:rsidRPr="008B3011">
        <w:rPr>
          <w:bCs/>
          <w:i/>
          <w:iCs/>
        </w:rPr>
        <w:t>о нижеследующем:</w:t>
      </w:r>
    </w:p>
    <w:p w:rsidR="008B3011" w:rsidRPr="008B3011" w:rsidRDefault="008B3011" w:rsidP="008B3011">
      <w:pPr>
        <w:pStyle w:val="a5"/>
        <w:ind w:left="443"/>
        <w:rPr>
          <w:bCs/>
          <w:i/>
          <w:iCs/>
        </w:rPr>
      </w:pPr>
      <w:r w:rsidRPr="008B3011">
        <w:rPr>
          <w:bCs/>
          <w:i/>
          <w:iCs/>
        </w:rPr>
        <w:t>1. Изложить четвертый абзац преамбулы Договора в следующей редакции:</w:t>
      </w:r>
    </w:p>
    <w:p w:rsidR="008B3011" w:rsidRPr="008B3011" w:rsidRDefault="008B3011" w:rsidP="008B3011">
      <w:pPr>
        <w:pStyle w:val="a5"/>
        <w:ind w:left="443"/>
        <w:rPr>
          <w:bCs/>
          <w:i/>
          <w:iCs/>
        </w:rPr>
      </w:pPr>
      <w:r w:rsidRPr="008B3011">
        <w:rPr>
          <w:bCs/>
          <w:i/>
          <w:iCs/>
        </w:rPr>
        <w:t>«Принимая во внимание:</w:t>
      </w:r>
    </w:p>
    <w:p w:rsidR="008B3011" w:rsidRPr="008B3011" w:rsidRDefault="008B3011" w:rsidP="008B3011">
      <w:pPr>
        <w:pStyle w:val="a5"/>
        <w:ind w:left="443"/>
        <w:rPr>
          <w:bCs/>
          <w:i/>
          <w:iCs/>
        </w:rPr>
      </w:pPr>
      <w:r w:rsidRPr="008B3011">
        <w:rPr>
          <w:bCs/>
          <w:i/>
          <w:iCs/>
        </w:rPr>
        <w:t>- условия предоставления кредита («Кредит 1») по Соглашению № 015/0109L/17 о предоставлении кредита от «05» сентября 2017 г., заключенному между Акционерным обществом «Богородицкое», созданным и зарегистрированным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(«Заемщик 1») и Банком («Соглашение 1»),</w:t>
      </w:r>
    </w:p>
    <w:p w:rsidR="008B3011" w:rsidRPr="008B3011" w:rsidRDefault="008B3011" w:rsidP="008B3011">
      <w:pPr>
        <w:pStyle w:val="a5"/>
        <w:ind w:left="443"/>
        <w:rPr>
          <w:bCs/>
          <w:i/>
          <w:iCs/>
        </w:rPr>
      </w:pPr>
      <w:r w:rsidRPr="008B3011">
        <w:rPr>
          <w:bCs/>
          <w:i/>
          <w:iCs/>
        </w:rPr>
        <w:t>- условия предоставления кредита («Кредит 2») по Соглашению № 015/0104L/17 о предоставлении кредита от «05» сентября 2017 г., заключенному между Обществом с ограниченной ответственностью «Рассвет», созданным и зарегистрированным в соответствии с законодательством Российской Федерации, ОГРН 1176196049050, ИНН 6127018634, адрес юридического лица: 347570, Ростовская обл, Песчанокопский район, с. Песчанокопское, ул. Энгельса, д. 222А, являющимся правопреемником Публичного акционерного общества «Рассвет», созданного и зарегистрированного в соответствии с законодательством Российской Федерации, ИНН 6127004906, ОГРН 1026101492328, адрес юридического лица: 347570, Ростовская область, Село Песчанокопское, улица Энгельса, 222А, созданного путем реорганизации в форме преобразования, («Заемщик 2») и Банком («Соглашение 2»),</w:t>
      </w:r>
    </w:p>
    <w:p w:rsidR="008B3011" w:rsidRPr="008B3011" w:rsidRDefault="008B3011" w:rsidP="008B3011">
      <w:pPr>
        <w:pStyle w:val="a5"/>
        <w:ind w:left="443"/>
        <w:rPr>
          <w:bCs/>
          <w:i/>
          <w:iCs/>
        </w:rPr>
      </w:pPr>
      <w:r w:rsidRPr="008B3011">
        <w:rPr>
          <w:bCs/>
          <w:i/>
          <w:iCs/>
        </w:rPr>
        <w:t xml:space="preserve">- условия предоставления кредита («Кредит 3») по Соглашению № 015/0004L/17 о предоставлении кредита от «30» января 2017 г., заключенному между Закрытым акционерным обществом «Имени С. М. Кирова», созданным и зарегистрированным в соответствии с законодательством Российской Федерации, ОГРН 1026101492977, ИНН </w:t>
      </w:r>
      <w:r w:rsidRPr="008B3011">
        <w:rPr>
          <w:bCs/>
          <w:i/>
          <w:iCs/>
        </w:rPr>
        <w:lastRenderedPageBreak/>
        <w:t>6127000316, адрес юридического лица: 347565, Ростовская обл, Песчанокопский район, с. Красная Поляна, ул. Кирова, д. Б\Н («Заемщик 3») и Банком («Соглашение 3»)».</w:t>
      </w:r>
    </w:p>
    <w:p w:rsidR="008B3011" w:rsidRPr="008B3011" w:rsidRDefault="008B3011" w:rsidP="008B3011">
      <w:pPr>
        <w:pStyle w:val="a5"/>
        <w:ind w:left="443"/>
        <w:rPr>
          <w:bCs/>
          <w:i/>
          <w:iCs/>
        </w:rPr>
      </w:pPr>
      <w:r w:rsidRPr="008B3011">
        <w:rPr>
          <w:bCs/>
          <w:i/>
          <w:iCs/>
        </w:rPr>
        <w:t>2. Изложить пункт 1.1 Статьи 1 «Предмет Договора» Договора в следующей редакции:</w:t>
      </w:r>
    </w:p>
    <w:p w:rsidR="008B3011" w:rsidRPr="008B3011" w:rsidRDefault="008B3011" w:rsidP="008B3011">
      <w:pPr>
        <w:pStyle w:val="a5"/>
        <w:ind w:left="443"/>
        <w:rPr>
          <w:bCs/>
          <w:i/>
          <w:iCs/>
        </w:rPr>
      </w:pPr>
      <w:r w:rsidRPr="008B3011">
        <w:rPr>
          <w:bCs/>
          <w:i/>
          <w:iCs/>
        </w:rPr>
        <w:t>«1.1. В соответствии с условиями:</w:t>
      </w:r>
    </w:p>
    <w:p w:rsidR="008B3011" w:rsidRPr="008B3011" w:rsidRDefault="008B3011" w:rsidP="008B3011">
      <w:pPr>
        <w:pStyle w:val="a5"/>
        <w:ind w:left="443"/>
        <w:rPr>
          <w:bCs/>
          <w:i/>
          <w:iCs/>
        </w:rPr>
      </w:pPr>
      <w:r w:rsidRPr="008B3011">
        <w:rPr>
          <w:bCs/>
          <w:i/>
          <w:iCs/>
        </w:rPr>
        <w:t>- Соглашения 1 Банк предоставляет Заемщику Кредит 1 в сумме 37 400 000,00 (Тридцать семь миллионов четыреста тысяч 00/100) Рублей РФ на срок до «30» декабря 2021 г.;</w:t>
      </w:r>
    </w:p>
    <w:p w:rsidR="008B3011" w:rsidRPr="008B3011" w:rsidRDefault="008B3011" w:rsidP="008B3011">
      <w:pPr>
        <w:pStyle w:val="a5"/>
        <w:ind w:left="443"/>
        <w:rPr>
          <w:bCs/>
          <w:i/>
          <w:iCs/>
        </w:rPr>
      </w:pPr>
      <w:r w:rsidRPr="008B3011">
        <w:rPr>
          <w:bCs/>
          <w:i/>
          <w:iCs/>
        </w:rPr>
        <w:t>- Соглашения 2 Банк предоставляет Заемщику Кредит 2 в сумме 37 400 000,00 (Тридцать семь миллионов четыреста тысяч 00/100) Рублей РФ на срок до «30» декабря 2021 г.;</w:t>
      </w:r>
    </w:p>
    <w:p w:rsidR="008B3011" w:rsidRPr="008B3011" w:rsidRDefault="008B3011" w:rsidP="008B3011">
      <w:pPr>
        <w:pStyle w:val="a5"/>
        <w:ind w:left="443"/>
        <w:rPr>
          <w:bCs/>
          <w:i/>
          <w:iCs/>
        </w:rPr>
      </w:pPr>
      <w:r w:rsidRPr="008B3011">
        <w:rPr>
          <w:bCs/>
          <w:i/>
          <w:iCs/>
        </w:rPr>
        <w:t>- Соглашения 3 Банк предоставляет Заемщику Кредит 3 в сумме 50 000 000,00 (Пятьдесят миллионов 00/100) Рублей РФ на срок 12 (Двенадцать) месяцев с даты подписания Соглашения 3;</w:t>
      </w:r>
    </w:p>
    <w:p w:rsidR="008B3011" w:rsidRPr="008B3011" w:rsidRDefault="008B3011" w:rsidP="008B3011">
      <w:pPr>
        <w:pStyle w:val="a5"/>
        <w:ind w:left="443"/>
        <w:rPr>
          <w:bCs/>
          <w:i/>
          <w:iCs/>
        </w:rPr>
      </w:pPr>
      <w:r w:rsidRPr="008B3011">
        <w:rPr>
          <w:bCs/>
          <w:i/>
          <w:iCs/>
        </w:rPr>
        <w:t>Соглашение 1, Соглашение 2 и Соглашение 3 далее по тексту именуются «Соглашения».</w:t>
      </w:r>
    </w:p>
    <w:p w:rsidR="008B3011" w:rsidRPr="008B3011" w:rsidRDefault="008B3011" w:rsidP="008B3011">
      <w:pPr>
        <w:pStyle w:val="a5"/>
        <w:ind w:left="443"/>
        <w:rPr>
          <w:bCs/>
          <w:i/>
          <w:iCs/>
        </w:rPr>
      </w:pPr>
      <w:r w:rsidRPr="008B3011">
        <w:rPr>
          <w:bCs/>
          <w:i/>
          <w:iCs/>
        </w:rPr>
        <w:t>Кредит 1, Кредит 2 и Кредит 3 далее по тексту именуются «Кредиты».</w:t>
      </w:r>
    </w:p>
    <w:p w:rsidR="008B3011" w:rsidRPr="008B3011" w:rsidRDefault="008B3011" w:rsidP="008B3011">
      <w:pPr>
        <w:pStyle w:val="a5"/>
        <w:ind w:left="443"/>
        <w:rPr>
          <w:bCs/>
          <w:i/>
          <w:iCs/>
        </w:rPr>
      </w:pPr>
      <w:r w:rsidRPr="008B3011">
        <w:rPr>
          <w:bCs/>
          <w:i/>
          <w:iCs/>
        </w:rPr>
        <w:t>Заемщик 1, Заемщик 2 и Заемщик 3 далее по тексту именуются «Заемщики».</w:t>
      </w:r>
    </w:p>
    <w:p w:rsidR="008B3011" w:rsidRPr="008B3011" w:rsidRDefault="008B3011" w:rsidP="008B3011">
      <w:pPr>
        <w:pStyle w:val="a5"/>
        <w:ind w:left="443"/>
        <w:rPr>
          <w:bCs/>
          <w:i/>
          <w:iCs/>
        </w:rPr>
      </w:pPr>
      <w:r w:rsidRPr="008B3011">
        <w:rPr>
          <w:bCs/>
          <w:i/>
          <w:iCs/>
        </w:rPr>
        <w:t>3.</w:t>
      </w:r>
      <w:r w:rsidRPr="008B3011">
        <w:rPr>
          <w:bCs/>
          <w:i/>
          <w:iCs/>
        </w:rPr>
        <w:tab/>
        <w:t>Изложить первый абзац пункт 1.2 Статьи 1 Договора в следующей редакции:</w:t>
      </w:r>
    </w:p>
    <w:p w:rsidR="008B3011" w:rsidRPr="008B3011" w:rsidRDefault="008B3011" w:rsidP="008B3011">
      <w:pPr>
        <w:pStyle w:val="a5"/>
        <w:ind w:left="443"/>
        <w:rPr>
          <w:bCs/>
          <w:i/>
          <w:iCs/>
        </w:rPr>
      </w:pPr>
      <w:r w:rsidRPr="008B3011">
        <w:rPr>
          <w:bCs/>
          <w:i/>
          <w:iCs/>
        </w:rPr>
        <w:t>«1.2. В обеспечение надлежащего исполнения своих обязательств, а также обязательств Заемщиков по Соглашениям Залогодатель в силу настоящего договора («Договор») передает в залог Банку имущество в соответствии с перечнем, приведенным в Приложении № 1 к Договору, являющимся неотъемлемой частью Договора («Имущество»)».</w:t>
      </w:r>
    </w:p>
    <w:p w:rsidR="008B3011" w:rsidRPr="008B3011" w:rsidRDefault="008B3011" w:rsidP="008B3011">
      <w:pPr>
        <w:pStyle w:val="a5"/>
        <w:ind w:left="443"/>
        <w:rPr>
          <w:bCs/>
          <w:i/>
          <w:iCs/>
        </w:rPr>
      </w:pPr>
      <w:r w:rsidRPr="008B3011">
        <w:rPr>
          <w:bCs/>
          <w:i/>
          <w:iCs/>
        </w:rPr>
        <w:t>4.</w:t>
      </w:r>
      <w:r w:rsidRPr="008B3011">
        <w:rPr>
          <w:bCs/>
          <w:i/>
          <w:iCs/>
        </w:rPr>
        <w:tab/>
        <w:t>Изложить первый абзац пункт 1.5 Статьи 1 Договора в следующей редакции:</w:t>
      </w:r>
    </w:p>
    <w:p w:rsidR="008B3011" w:rsidRPr="008B3011" w:rsidRDefault="008B3011" w:rsidP="008B3011">
      <w:pPr>
        <w:pStyle w:val="a5"/>
        <w:ind w:left="443"/>
        <w:rPr>
          <w:bCs/>
          <w:i/>
          <w:iCs/>
        </w:rPr>
      </w:pPr>
      <w:r w:rsidRPr="008B3011">
        <w:rPr>
          <w:bCs/>
          <w:i/>
          <w:iCs/>
        </w:rPr>
        <w:t>«1.5. Этим залогом обеспечивается право Банка на его требования, вытекающие из Соглашений, в том объеме, в котором они существуют к моменту их фактического удовлетворения (в том числе проценты, включая штрафные, неустойку, комиссии, потери, убытки, причиненные просрочкой исполнения, расходы по взысканию и другие расходы), а также требование о возврате полученного (требование о возмещении в деньгах стоимости полученного) по Соглашению/Соглашениям при его/их недействительности (полностью либо в части).»</w:t>
      </w:r>
    </w:p>
    <w:p w:rsidR="008B3011" w:rsidRPr="008B3011" w:rsidRDefault="008B3011" w:rsidP="008B3011">
      <w:pPr>
        <w:pStyle w:val="a5"/>
        <w:ind w:left="443"/>
        <w:rPr>
          <w:bCs/>
          <w:i/>
          <w:iCs/>
        </w:rPr>
      </w:pPr>
      <w:r w:rsidRPr="008B3011">
        <w:rPr>
          <w:bCs/>
          <w:i/>
          <w:iCs/>
        </w:rPr>
        <w:t>5.</w:t>
      </w:r>
      <w:r w:rsidRPr="008B3011">
        <w:rPr>
          <w:bCs/>
          <w:i/>
          <w:iCs/>
        </w:rPr>
        <w:tab/>
        <w:t>Изложить пункт 2.2 Статьи 2 Договора в следующей редакции:</w:t>
      </w:r>
    </w:p>
    <w:p w:rsidR="008B3011" w:rsidRPr="008B3011" w:rsidRDefault="008B3011" w:rsidP="008B3011">
      <w:pPr>
        <w:pStyle w:val="a5"/>
        <w:ind w:left="443"/>
        <w:rPr>
          <w:bCs/>
          <w:i/>
          <w:iCs/>
        </w:rPr>
      </w:pPr>
      <w:r w:rsidRPr="008B3011">
        <w:rPr>
          <w:bCs/>
          <w:i/>
          <w:iCs/>
        </w:rPr>
        <w:t>«2.2.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w:t>
      </w:r>
    </w:p>
    <w:p w:rsidR="008B3011" w:rsidRPr="008B3011" w:rsidRDefault="008B3011" w:rsidP="008B3011">
      <w:pPr>
        <w:pStyle w:val="a5"/>
        <w:ind w:left="443"/>
        <w:rPr>
          <w:bCs/>
          <w:i/>
          <w:iCs/>
        </w:rPr>
      </w:pPr>
      <w:r w:rsidRPr="008B3011">
        <w:rPr>
          <w:bCs/>
          <w:i/>
          <w:iCs/>
        </w:rPr>
        <w:t>– Залогодатель обязан сообщать каждому последующему залогодержателю до заключения с ним договора о последующем залоге сведения о наличии Договора;</w:t>
      </w:r>
    </w:p>
    <w:p w:rsidR="008B3011" w:rsidRPr="008B3011" w:rsidRDefault="008B3011" w:rsidP="008B3011">
      <w:pPr>
        <w:pStyle w:val="a5"/>
        <w:ind w:left="443"/>
        <w:rPr>
          <w:bCs/>
          <w:i/>
          <w:iCs/>
        </w:rPr>
      </w:pPr>
      <w:r w:rsidRPr="008B3011">
        <w:rPr>
          <w:bCs/>
          <w:i/>
          <w:iCs/>
        </w:rPr>
        <w:t xml:space="preserve">– каждый последующий залогодержатель в последующем договоре залога заранее даст свое согласие на изменение настоящего Договора, в том числе и на изменение, влекущее обеспечение новых требований Банка, увеличение объема ответственности Залогодателя и иное ухудшение обеспечения требования последующего залогодержателя. </w:t>
      </w:r>
    </w:p>
    <w:p w:rsidR="008B3011" w:rsidRPr="008B3011" w:rsidRDefault="008B3011" w:rsidP="008B3011">
      <w:pPr>
        <w:pStyle w:val="a5"/>
        <w:ind w:left="443"/>
        <w:rPr>
          <w:bCs/>
          <w:i/>
          <w:iCs/>
        </w:rPr>
      </w:pPr>
      <w:r w:rsidRPr="008B3011">
        <w:rPr>
          <w:bCs/>
          <w:i/>
          <w:iCs/>
        </w:rPr>
        <w:t>В течение 10 (Десяти)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 а также подтверждение соблюдения выполнения Залогодателем условий, установленных для последующего залога п. 2.2. Статьи 2 настоящего Договора.».</w:t>
      </w:r>
    </w:p>
    <w:p w:rsidR="008B3011" w:rsidRPr="008B3011" w:rsidRDefault="008B3011" w:rsidP="008B3011">
      <w:pPr>
        <w:pStyle w:val="a5"/>
        <w:ind w:left="443"/>
        <w:rPr>
          <w:bCs/>
          <w:i/>
          <w:iCs/>
        </w:rPr>
      </w:pPr>
      <w:r w:rsidRPr="008B3011">
        <w:rPr>
          <w:bCs/>
          <w:i/>
          <w:iCs/>
        </w:rPr>
        <w:t>6.</w:t>
      </w:r>
      <w:r w:rsidRPr="008B3011">
        <w:rPr>
          <w:bCs/>
          <w:i/>
          <w:iCs/>
        </w:rPr>
        <w:tab/>
        <w:t>Изложить пункт 4.1 Статьи 4 Договора в следующей редакции:</w:t>
      </w:r>
    </w:p>
    <w:p w:rsidR="008B3011" w:rsidRPr="008B3011" w:rsidRDefault="008B3011" w:rsidP="008B3011">
      <w:pPr>
        <w:pStyle w:val="a5"/>
        <w:ind w:left="443"/>
        <w:rPr>
          <w:bCs/>
          <w:i/>
          <w:iCs/>
        </w:rPr>
      </w:pPr>
      <w:r w:rsidRPr="008B3011">
        <w:rPr>
          <w:bCs/>
          <w:i/>
          <w:iCs/>
        </w:rPr>
        <w:t>«4.1.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 Для обращения взыскания на Имущество достаточно одного нарушения срока внесения платежей по Соглашениям».</w:t>
      </w:r>
    </w:p>
    <w:p w:rsidR="008B3011" w:rsidRPr="008B3011" w:rsidRDefault="008B3011" w:rsidP="008B3011">
      <w:pPr>
        <w:pStyle w:val="a5"/>
        <w:ind w:left="443"/>
        <w:rPr>
          <w:bCs/>
          <w:i/>
          <w:iCs/>
        </w:rPr>
      </w:pPr>
      <w:r w:rsidRPr="008B3011">
        <w:rPr>
          <w:bCs/>
          <w:i/>
          <w:iCs/>
        </w:rPr>
        <w:t>7.</w:t>
      </w:r>
      <w:r w:rsidRPr="008B3011">
        <w:rPr>
          <w:bCs/>
          <w:i/>
          <w:iCs/>
        </w:rPr>
        <w:tab/>
        <w:t>Изложить пункт 4.3, 4.4 Статьи 4 Договора в следующей редакции:</w:t>
      </w:r>
    </w:p>
    <w:p w:rsidR="008B3011" w:rsidRPr="008B3011" w:rsidRDefault="008B3011" w:rsidP="008B3011">
      <w:pPr>
        <w:pStyle w:val="a5"/>
        <w:ind w:left="443"/>
        <w:rPr>
          <w:bCs/>
          <w:i/>
          <w:iCs/>
        </w:rPr>
      </w:pPr>
      <w:r w:rsidRPr="008B3011">
        <w:rPr>
          <w:bCs/>
          <w:i/>
          <w:iCs/>
        </w:rPr>
        <w:t>«4.3. Разница между суммой, вырученной при реализации Имущества, и размером обеспеченного залогом требования будет возвращена Банком Залогодателю после погашения задолженности Заемщиков по Соглашениям и осуществления других платежей и оплаты (возмещения) других расходов, как это следует из Статьи 1 настоящего Договора, за счет стоимости реализованного Имущества.</w:t>
      </w:r>
    </w:p>
    <w:p w:rsidR="008B3011" w:rsidRPr="008B3011" w:rsidRDefault="008B3011" w:rsidP="008B3011">
      <w:pPr>
        <w:pStyle w:val="a5"/>
        <w:ind w:left="443"/>
        <w:rPr>
          <w:bCs/>
          <w:i/>
          <w:iCs/>
        </w:rPr>
      </w:pPr>
      <w:r w:rsidRPr="008B3011">
        <w:rPr>
          <w:bCs/>
          <w:i/>
          <w:iCs/>
        </w:rPr>
        <w:lastRenderedPageBreak/>
        <w:t>4.4.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w:t>
      </w:r>
    </w:p>
    <w:p w:rsidR="008B3011" w:rsidRPr="008B3011" w:rsidRDefault="008B3011" w:rsidP="008B3011">
      <w:pPr>
        <w:pStyle w:val="a5"/>
        <w:ind w:left="443"/>
        <w:rPr>
          <w:bCs/>
          <w:i/>
          <w:iCs/>
        </w:rPr>
      </w:pPr>
      <w:r w:rsidRPr="008B3011">
        <w:rPr>
          <w:bCs/>
          <w:i/>
          <w:iCs/>
        </w:rPr>
        <w:t>8.</w:t>
      </w:r>
      <w:r w:rsidRPr="008B3011">
        <w:rPr>
          <w:bCs/>
          <w:i/>
          <w:iCs/>
        </w:rPr>
        <w:tab/>
        <w:t>Изложить пункт 7.7 Статьи 7 Договора в следующей редакции:</w:t>
      </w:r>
    </w:p>
    <w:p w:rsidR="005609B0" w:rsidRPr="008B3011" w:rsidRDefault="008B3011" w:rsidP="008B3011">
      <w:pPr>
        <w:pStyle w:val="a5"/>
        <w:ind w:left="443"/>
        <w:rPr>
          <w:bCs/>
          <w:i/>
          <w:iCs/>
        </w:rPr>
      </w:pPr>
      <w:r w:rsidRPr="008B3011">
        <w:rPr>
          <w:bCs/>
          <w:i/>
          <w:iCs/>
        </w:rPr>
        <w:t>«7.7. Настоящий Договор подчиняется российскому праву, считается заключенным с даты его подписания обеими Сторонами, которая указана под заголовком, и действует в течение срока, оканчивающегося через три года с даты окончания Срока действия Кредита 1, Кредита 2, Кредита 3 (в зависимости от того, какая из дат наступит позднее).</w:t>
      </w:r>
    </w:p>
    <w:p w:rsidR="008B3011" w:rsidRDefault="008B3011" w:rsidP="008B3011">
      <w:pPr>
        <w:pStyle w:val="a5"/>
        <w:ind w:left="443"/>
        <w:rPr>
          <w:b/>
          <w:bCs/>
          <w:i/>
          <w:iCs/>
        </w:rPr>
      </w:pPr>
    </w:p>
    <w:p w:rsidR="008B3011" w:rsidRDefault="00CB345D" w:rsidP="00CB345D">
      <w:pPr>
        <w:pStyle w:val="a5"/>
        <w:rPr>
          <w:iCs/>
          <w:sz w:val="22"/>
          <w:szCs w:val="22"/>
        </w:rPr>
      </w:pPr>
      <w:r>
        <w:rPr>
          <w:b/>
          <w:iCs/>
          <w:sz w:val="22"/>
          <w:szCs w:val="22"/>
        </w:rPr>
        <w:t xml:space="preserve">Вопрос </w:t>
      </w:r>
      <w:r w:rsidR="008B3011">
        <w:rPr>
          <w:b/>
          <w:iCs/>
          <w:sz w:val="22"/>
          <w:szCs w:val="22"/>
        </w:rPr>
        <w:t>6</w:t>
      </w:r>
      <w:r>
        <w:rPr>
          <w:b/>
          <w:iCs/>
          <w:sz w:val="22"/>
          <w:szCs w:val="22"/>
        </w:rPr>
        <w:t xml:space="preserve">: </w:t>
      </w:r>
      <w:r w:rsidRPr="00CB345D">
        <w:rPr>
          <w:iCs/>
          <w:sz w:val="22"/>
          <w:szCs w:val="22"/>
        </w:rPr>
        <w:t>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№015/0235Z/17 от 06.06.2017г.</w:t>
      </w:r>
    </w:p>
    <w:p w:rsidR="00CB345D" w:rsidRDefault="00CB345D" w:rsidP="00CB345D">
      <w:pPr>
        <w:pStyle w:val="a5"/>
        <w:rPr>
          <w:bCs/>
          <w:iCs/>
          <w:sz w:val="22"/>
          <w:szCs w:val="22"/>
        </w:rPr>
      </w:pPr>
    </w:p>
    <w:p w:rsidR="008B3011" w:rsidRPr="003F27D7" w:rsidRDefault="008B3011" w:rsidP="008B3011">
      <w:pPr>
        <w:jc w:val="both"/>
        <w:rPr>
          <w:b/>
          <w:sz w:val="22"/>
          <w:szCs w:val="22"/>
        </w:rPr>
      </w:pPr>
      <w:r w:rsidRPr="003F27D7">
        <w:rPr>
          <w:b/>
          <w:sz w:val="22"/>
          <w:szCs w:val="22"/>
        </w:rPr>
        <w:t>ГОЛОСОВАЛИ:</w:t>
      </w:r>
    </w:p>
    <w:p w:rsidR="008B3011" w:rsidRPr="00090415" w:rsidRDefault="008B3011" w:rsidP="008B3011">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sidR="00D05810">
        <w:rPr>
          <w:rFonts w:eastAsia="Times New Roman"/>
          <w:sz w:val="22"/>
          <w:szCs w:val="22"/>
          <w:lang w:eastAsia="ar-SA"/>
        </w:rPr>
        <w:t>шестому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8B3011" w:rsidRPr="00090415" w:rsidTr="006C2438">
        <w:tc>
          <w:tcPr>
            <w:tcW w:w="4961" w:type="dxa"/>
            <w:vAlign w:val="center"/>
          </w:tcPr>
          <w:p w:rsidR="008B3011" w:rsidRPr="00090415" w:rsidRDefault="008B3011"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8B3011" w:rsidRPr="00090415" w:rsidRDefault="008B3011"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8B3011" w:rsidRPr="00090415" w:rsidTr="006C2438">
        <w:tc>
          <w:tcPr>
            <w:tcW w:w="4961" w:type="dxa"/>
          </w:tcPr>
          <w:p w:rsidR="008B3011" w:rsidRPr="00090415" w:rsidRDefault="008B3011"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8B3011" w:rsidRPr="00090415" w:rsidRDefault="008B3011" w:rsidP="006C2438">
            <w:pPr>
              <w:suppressAutoHyphens/>
              <w:jc w:val="center"/>
              <w:rPr>
                <w:rFonts w:eastAsia="Times New Roman"/>
                <w:b/>
                <w:bCs/>
                <w:sz w:val="22"/>
                <w:szCs w:val="22"/>
                <w:lang w:eastAsia="ar-SA"/>
              </w:rPr>
            </w:pPr>
            <w:r w:rsidRPr="00C32C36">
              <w:rPr>
                <w:rFonts w:eastAsia="Times New Roman"/>
                <w:b/>
                <w:bCs/>
                <w:sz w:val="22"/>
                <w:szCs w:val="22"/>
                <w:lang w:eastAsia="ar-SA"/>
              </w:rPr>
              <w:t>21998</w:t>
            </w:r>
          </w:p>
        </w:tc>
      </w:tr>
      <w:tr w:rsidR="008B3011" w:rsidRPr="00090415" w:rsidTr="006C2438">
        <w:tc>
          <w:tcPr>
            <w:tcW w:w="4961" w:type="dxa"/>
          </w:tcPr>
          <w:p w:rsidR="008B3011" w:rsidRPr="00090415" w:rsidRDefault="008B3011"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8B3011" w:rsidRPr="00090415" w:rsidRDefault="008B3011"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8B3011" w:rsidRPr="00090415" w:rsidTr="006C2438">
        <w:tc>
          <w:tcPr>
            <w:tcW w:w="4961" w:type="dxa"/>
          </w:tcPr>
          <w:p w:rsidR="008B3011" w:rsidRPr="00090415" w:rsidRDefault="008B3011"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8B3011" w:rsidRPr="00090415" w:rsidRDefault="008B3011"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8B3011" w:rsidRPr="00090415" w:rsidRDefault="008B3011" w:rsidP="008B3011">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sidRPr="00C32C36">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Pr="00C32C36">
        <w:rPr>
          <w:rFonts w:eastAsia="Times New Roman"/>
          <w:sz w:val="22"/>
          <w:szCs w:val="22"/>
          <w:lang w:eastAsia="ar-SA"/>
        </w:rPr>
        <w:t>97926</w:t>
      </w:r>
      <w:r>
        <w:rPr>
          <w:rFonts w:eastAsia="Times New Roman"/>
          <w:sz w:val="22"/>
          <w:szCs w:val="22"/>
          <w:lang w:eastAsia="ar-SA"/>
        </w:rPr>
        <w:t>.</w:t>
      </w:r>
    </w:p>
    <w:p w:rsidR="008B3011" w:rsidRPr="002851C2" w:rsidRDefault="008B3011" w:rsidP="008B3011">
      <w:pPr>
        <w:pStyle w:val="a5"/>
        <w:tabs>
          <w:tab w:val="left" w:pos="284"/>
        </w:tabs>
        <w:rPr>
          <w:b/>
          <w:i/>
          <w:sz w:val="22"/>
          <w:szCs w:val="22"/>
        </w:rPr>
      </w:pPr>
    </w:p>
    <w:p w:rsidR="00D05810" w:rsidRPr="00A847A4" w:rsidRDefault="00A847A4" w:rsidP="00A847A4">
      <w:pPr>
        <w:pStyle w:val="a5"/>
        <w:tabs>
          <w:tab w:val="left" w:pos="284"/>
        </w:tabs>
        <w:rPr>
          <w:b/>
          <w:i/>
          <w:iCs/>
          <w:sz w:val="22"/>
          <w:szCs w:val="22"/>
          <w:u w:val="single"/>
        </w:rPr>
      </w:pPr>
      <w:r w:rsidRPr="00A847A4">
        <w:rPr>
          <w:b/>
          <w:i/>
          <w:iCs/>
          <w:sz w:val="22"/>
          <w:szCs w:val="22"/>
          <w:u w:val="single"/>
        </w:rPr>
        <w:t>По результатам голосования принято решение:</w:t>
      </w:r>
      <w:r w:rsidR="00D05810" w:rsidRPr="00D05810">
        <w:rPr>
          <w:bCs/>
          <w:i/>
          <w:iCs/>
        </w:rPr>
        <w:t>Предоставить согласие на совершение взаимосвязанной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Дополнения №1 к Договору о залоге №015/0235Z/17 от 06.06.2017г.</w:t>
      </w:r>
    </w:p>
    <w:p w:rsidR="00D05810" w:rsidRPr="00D05810" w:rsidRDefault="00D05810" w:rsidP="00D05810">
      <w:pPr>
        <w:pStyle w:val="a5"/>
        <w:ind w:left="443"/>
        <w:rPr>
          <w:bCs/>
          <w:i/>
          <w:iCs/>
        </w:rPr>
      </w:pPr>
      <w:r w:rsidRPr="00D05810">
        <w:rPr>
          <w:bCs/>
          <w:i/>
          <w:iCs/>
        </w:rPr>
        <w:t>о нижеследующем:</w:t>
      </w:r>
    </w:p>
    <w:p w:rsidR="00D05810" w:rsidRPr="00D05810" w:rsidRDefault="00D05810" w:rsidP="00D05810">
      <w:pPr>
        <w:pStyle w:val="a5"/>
        <w:ind w:left="443"/>
        <w:rPr>
          <w:bCs/>
          <w:i/>
          <w:iCs/>
        </w:rPr>
      </w:pPr>
      <w:r w:rsidRPr="00D05810">
        <w:rPr>
          <w:bCs/>
          <w:i/>
          <w:iCs/>
        </w:rPr>
        <w:t>1. Изложить четвертый абзац преамбулы Договора в следующей редакции:</w:t>
      </w:r>
    </w:p>
    <w:p w:rsidR="00D05810" w:rsidRPr="00D05810" w:rsidRDefault="00D05810" w:rsidP="00D05810">
      <w:pPr>
        <w:pStyle w:val="a5"/>
        <w:ind w:left="443"/>
        <w:rPr>
          <w:bCs/>
          <w:i/>
          <w:iCs/>
        </w:rPr>
      </w:pPr>
      <w:r w:rsidRPr="00D05810">
        <w:rPr>
          <w:bCs/>
          <w:i/>
          <w:iCs/>
        </w:rPr>
        <w:t>«Принимая во внимание:</w:t>
      </w:r>
    </w:p>
    <w:p w:rsidR="00D05810" w:rsidRPr="00D05810" w:rsidRDefault="00D05810" w:rsidP="00D05810">
      <w:pPr>
        <w:pStyle w:val="a5"/>
        <w:ind w:left="443"/>
        <w:rPr>
          <w:bCs/>
          <w:i/>
          <w:iCs/>
        </w:rPr>
      </w:pPr>
      <w:r w:rsidRPr="00D05810">
        <w:rPr>
          <w:bCs/>
          <w:i/>
          <w:iCs/>
        </w:rPr>
        <w:t>- условия предоставления кредита («Кредит 1») по Соглашению № 015/0109L/17 о предоставлении кредита от «05» сентября 2017 г., заключенному между Акционерным обществом «Богородицкое», созданным и зарегистрированным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(«Заемщик 1») и Банком («Соглашение 1»),</w:t>
      </w:r>
    </w:p>
    <w:p w:rsidR="00D05810" w:rsidRPr="00D05810" w:rsidRDefault="00D05810" w:rsidP="00D05810">
      <w:pPr>
        <w:pStyle w:val="a5"/>
        <w:ind w:left="443"/>
        <w:rPr>
          <w:bCs/>
          <w:i/>
          <w:iCs/>
        </w:rPr>
      </w:pPr>
      <w:r w:rsidRPr="00D05810">
        <w:rPr>
          <w:bCs/>
          <w:i/>
          <w:iCs/>
        </w:rPr>
        <w:t>- условия предоставления кредита («Кредит 2») по Соглашению № 015/0104L/17 о предоставлении кредита от «05» сентября 2017 г., заключенному между Обществом с ограниченной ответственностью «Рассвет», созданным и зарегистрированным в соответствии с законодательством Российской Федерации, ОГРН 1176196049050, ИНН 6127018634, адрес юридического лица: 347570, Ростовская обл, Песчанокопский район, с. Песчанокопское, ул. Энгельса, д. 222А, являющимся правопреемником Публичного акционерного общества «Рассвет», созданного и зарегистрированного в соответствии с законодательством Российской Федерации, ИНН 6127004906, ОГРН 1026101492328, адрес юридического лица: 347570, Ростовская область, Село Песчанокопское, улица Энгельса, 222А, созданного путем реорганизации в форме преобразования, («Заемщик 2») и Банком («Соглашение 2»),</w:t>
      </w:r>
    </w:p>
    <w:p w:rsidR="00D05810" w:rsidRPr="00D05810" w:rsidRDefault="00D05810" w:rsidP="00D05810">
      <w:pPr>
        <w:pStyle w:val="a5"/>
        <w:ind w:left="443"/>
        <w:rPr>
          <w:bCs/>
          <w:i/>
          <w:iCs/>
        </w:rPr>
      </w:pPr>
      <w:r w:rsidRPr="00D05810">
        <w:rPr>
          <w:bCs/>
          <w:i/>
          <w:iCs/>
        </w:rPr>
        <w:lastRenderedPageBreak/>
        <w:t>- условия предоставления кредита («Кредит 3») по Соглашению № 015/0066L/17 о предоставлении кредита от «06» июня 2017 г., заключенному между Закрытым акционерным обществом «Имени С. М. Кирова», созданным и зарегистрированным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(«Заемщик 3») и Банком («Соглашение 3»)».</w:t>
      </w:r>
    </w:p>
    <w:p w:rsidR="00D05810" w:rsidRPr="00D05810" w:rsidRDefault="00D05810" w:rsidP="00D05810">
      <w:pPr>
        <w:pStyle w:val="a5"/>
        <w:ind w:left="443"/>
        <w:rPr>
          <w:bCs/>
          <w:i/>
          <w:iCs/>
        </w:rPr>
      </w:pPr>
      <w:r w:rsidRPr="00D05810">
        <w:rPr>
          <w:bCs/>
          <w:i/>
          <w:iCs/>
        </w:rPr>
        <w:t>2. Изложить пункт 1.1 Статьи 1 «Предмет Договора» Договора в следующей редакции:</w:t>
      </w:r>
    </w:p>
    <w:p w:rsidR="00D05810" w:rsidRPr="00D05810" w:rsidRDefault="00D05810" w:rsidP="00D05810">
      <w:pPr>
        <w:pStyle w:val="a5"/>
        <w:ind w:left="443"/>
        <w:rPr>
          <w:bCs/>
          <w:i/>
          <w:iCs/>
        </w:rPr>
      </w:pPr>
      <w:r w:rsidRPr="00D05810">
        <w:rPr>
          <w:bCs/>
          <w:i/>
          <w:iCs/>
        </w:rPr>
        <w:t>«1.1. В соответствии с условиями:</w:t>
      </w:r>
    </w:p>
    <w:p w:rsidR="00D05810" w:rsidRPr="00D05810" w:rsidRDefault="00D05810" w:rsidP="00D05810">
      <w:pPr>
        <w:pStyle w:val="a5"/>
        <w:ind w:left="443"/>
        <w:rPr>
          <w:bCs/>
          <w:i/>
          <w:iCs/>
        </w:rPr>
      </w:pPr>
      <w:r w:rsidRPr="00D05810">
        <w:rPr>
          <w:bCs/>
          <w:i/>
          <w:iCs/>
        </w:rPr>
        <w:t>- Соглашения 1 Банк предоставляет Заемщику Кредит 1 в сумме 37 400 000,00 (Тридцать семь миллионов четыреста тысяч 00/100) Рублей РФ на срок до «30» декабря 2021 г.;</w:t>
      </w:r>
    </w:p>
    <w:p w:rsidR="00D05810" w:rsidRPr="00D05810" w:rsidRDefault="00D05810" w:rsidP="00D05810">
      <w:pPr>
        <w:pStyle w:val="a5"/>
        <w:ind w:left="443"/>
        <w:rPr>
          <w:bCs/>
          <w:i/>
          <w:iCs/>
        </w:rPr>
      </w:pPr>
      <w:r w:rsidRPr="00D05810">
        <w:rPr>
          <w:bCs/>
          <w:i/>
          <w:iCs/>
        </w:rPr>
        <w:t>- Соглашения 2 Банк предоставляет Заемщику Кредит 2 в сумме 37 400 000,00 (Тридцать семь миллионов четыреста тысяч 00/100) Рублей РФ на срок до «30» декабря 2021 г.;</w:t>
      </w:r>
    </w:p>
    <w:p w:rsidR="00D05810" w:rsidRPr="00D05810" w:rsidRDefault="00D05810" w:rsidP="00D05810">
      <w:pPr>
        <w:pStyle w:val="a5"/>
        <w:ind w:left="443"/>
        <w:rPr>
          <w:bCs/>
          <w:i/>
          <w:iCs/>
        </w:rPr>
      </w:pPr>
      <w:r w:rsidRPr="00D05810">
        <w:rPr>
          <w:bCs/>
          <w:i/>
          <w:iCs/>
        </w:rPr>
        <w:t>- Соглашения 3 Банк предоставляет Заемщику Кредит 3 в сумме 30 000 000,00 (Тридцать миллионов 00/100) Рублей РФ на срок до «20» декабря 2019 г.;</w:t>
      </w:r>
    </w:p>
    <w:p w:rsidR="00D05810" w:rsidRPr="00D05810" w:rsidRDefault="00D05810" w:rsidP="00D05810">
      <w:pPr>
        <w:pStyle w:val="a5"/>
        <w:ind w:left="443"/>
        <w:rPr>
          <w:bCs/>
          <w:i/>
          <w:iCs/>
        </w:rPr>
      </w:pPr>
      <w:r w:rsidRPr="00D05810">
        <w:rPr>
          <w:bCs/>
          <w:i/>
          <w:iCs/>
        </w:rPr>
        <w:t>Соглашение 1, Соглашение 2 и Соглашение 3 далее по тексту именуются «Соглашения».</w:t>
      </w:r>
    </w:p>
    <w:p w:rsidR="00D05810" w:rsidRPr="00D05810" w:rsidRDefault="00D05810" w:rsidP="00D05810">
      <w:pPr>
        <w:pStyle w:val="a5"/>
        <w:ind w:left="443"/>
        <w:rPr>
          <w:bCs/>
          <w:i/>
          <w:iCs/>
        </w:rPr>
      </w:pPr>
      <w:r w:rsidRPr="00D05810">
        <w:rPr>
          <w:bCs/>
          <w:i/>
          <w:iCs/>
        </w:rPr>
        <w:t>Кредит 1, Кредит 2 и Кредит 3 далее по тексту именуются «Кредиты».</w:t>
      </w:r>
    </w:p>
    <w:p w:rsidR="00D05810" w:rsidRPr="00D05810" w:rsidRDefault="00D05810" w:rsidP="00D05810">
      <w:pPr>
        <w:pStyle w:val="a5"/>
        <w:ind w:left="443"/>
        <w:rPr>
          <w:bCs/>
          <w:i/>
          <w:iCs/>
        </w:rPr>
      </w:pPr>
      <w:r w:rsidRPr="00D05810">
        <w:rPr>
          <w:bCs/>
          <w:i/>
          <w:iCs/>
        </w:rPr>
        <w:t>Заемщик 1, Заемщик 2 и Заемщик 3 далее по тексту именуются «Заемщики».</w:t>
      </w:r>
    </w:p>
    <w:p w:rsidR="00D05810" w:rsidRPr="00D05810" w:rsidRDefault="00D05810" w:rsidP="00D05810">
      <w:pPr>
        <w:pStyle w:val="a5"/>
        <w:ind w:left="443"/>
        <w:rPr>
          <w:bCs/>
          <w:i/>
          <w:iCs/>
        </w:rPr>
      </w:pPr>
      <w:r w:rsidRPr="00D05810">
        <w:rPr>
          <w:bCs/>
          <w:i/>
          <w:iCs/>
        </w:rPr>
        <w:t>3.</w:t>
      </w:r>
      <w:r w:rsidRPr="00D05810">
        <w:rPr>
          <w:bCs/>
          <w:i/>
          <w:iCs/>
        </w:rPr>
        <w:tab/>
        <w:t>Изложить первый абзац пункт 1.2 Статьи 1 Договора в следующей редакции:</w:t>
      </w:r>
    </w:p>
    <w:p w:rsidR="00D05810" w:rsidRPr="00D05810" w:rsidRDefault="00D05810" w:rsidP="00D05810">
      <w:pPr>
        <w:pStyle w:val="a5"/>
        <w:ind w:left="443"/>
        <w:rPr>
          <w:bCs/>
          <w:i/>
          <w:iCs/>
        </w:rPr>
      </w:pPr>
      <w:r w:rsidRPr="00D05810">
        <w:rPr>
          <w:bCs/>
          <w:i/>
          <w:iCs/>
        </w:rPr>
        <w:t>«1.2. В обеспечение надлежащего исполнения своих обязательств, а также обязательств Заемщиков по Соглашениям Залогодатель в силу настоящего договора («Договор») передает в залог Банку имущество в соответствии с перечнями, приведенными в Приложении № 1 и Приложении № 2 к Договору, являющимися неотъемлемой частью Договора («Имущество»)».</w:t>
      </w:r>
    </w:p>
    <w:p w:rsidR="00D05810" w:rsidRPr="00D05810" w:rsidRDefault="00D05810" w:rsidP="00D05810">
      <w:pPr>
        <w:pStyle w:val="a5"/>
        <w:ind w:left="443"/>
        <w:rPr>
          <w:bCs/>
          <w:i/>
          <w:iCs/>
        </w:rPr>
      </w:pPr>
      <w:r w:rsidRPr="00D05810">
        <w:rPr>
          <w:bCs/>
          <w:i/>
          <w:iCs/>
        </w:rPr>
        <w:t>4.</w:t>
      </w:r>
      <w:r w:rsidRPr="00D05810">
        <w:rPr>
          <w:bCs/>
          <w:i/>
          <w:iCs/>
        </w:rPr>
        <w:tab/>
        <w:t>Изложить первый абзац пункт 1.5 Статьи 1 Договора в следующей редакции:</w:t>
      </w:r>
    </w:p>
    <w:p w:rsidR="00D05810" w:rsidRPr="00D05810" w:rsidRDefault="00D05810" w:rsidP="00D05810">
      <w:pPr>
        <w:pStyle w:val="a5"/>
        <w:ind w:left="443"/>
        <w:rPr>
          <w:bCs/>
          <w:i/>
          <w:iCs/>
        </w:rPr>
      </w:pPr>
      <w:r w:rsidRPr="00D05810">
        <w:rPr>
          <w:bCs/>
          <w:i/>
          <w:iCs/>
        </w:rPr>
        <w:t>«1.5. Этим залогом обеспечивается право Банка на его требования, вытекающие из Соглашений, в том объеме, в котором они существуют к моменту их фактического удовлетворения (в том числе проценты, включая штрафные, неустойку, комиссии, потери, убытки, причиненные просрочкой исполнения, расходы по взысканию и другие расходы), а также требование о возврате полученного (требование о возмещении в деньгах стоимости полученного) по Соглашению/Соглашениям при его/их недействительности (полностью либо в части).»</w:t>
      </w:r>
    </w:p>
    <w:p w:rsidR="00D05810" w:rsidRPr="00D05810" w:rsidRDefault="00D05810" w:rsidP="00D05810">
      <w:pPr>
        <w:pStyle w:val="a5"/>
        <w:ind w:left="443"/>
        <w:rPr>
          <w:bCs/>
          <w:i/>
          <w:iCs/>
        </w:rPr>
      </w:pPr>
      <w:r w:rsidRPr="00D05810">
        <w:rPr>
          <w:bCs/>
          <w:i/>
          <w:iCs/>
        </w:rPr>
        <w:t>5.</w:t>
      </w:r>
      <w:r w:rsidRPr="00D05810">
        <w:rPr>
          <w:bCs/>
          <w:i/>
          <w:iCs/>
        </w:rPr>
        <w:tab/>
        <w:t>Изложить пункт 2.2 Статьи 2 Договора в следующей редакции:</w:t>
      </w:r>
    </w:p>
    <w:p w:rsidR="00D05810" w:rsidRPr="00D05810" w:rsidRDefault="00D05810" w:rsidP="00D05810">
      <w:pPr>
        <w:pStyle w:val="a5"/>
        <w:ind w:left="443"/>
        <w:rPr>
          <w:bCs/>
          <w:i/>
          <w:iCs/>
        </w:rPr>
      </w:pPr>
      <w:r w:rsidRPr="00D05810">
        <w:rPr>
          <w:bCs/>
          <w:i/>
          <w:iCs/>
        </w:rPr>
        <w:t>«2.2.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w:t>
      </w:r>
    </w:p>
    <w:p w:rsidR="00D05810" w:rsidRPr="00D05810" w:rsidRDefault="00D05810" w:rsidP="00D05810">
      <w:pPr>
        <w:pStyle w:val="a5"/>
        <w:ind w:left="443"/>
        <w:rPr>
          <w:bCs/>
          <w:i/>
          <w:iCs/>
        </w:rPr>
      </w:pPr>
      <w:r w:rsidRPr="00D05810">
        <w:rPr>
          <w:bCs/>
          <w:i/>
          <w:iCs/>
        </w:rPr>
        <w:t>– Залогодатель обязан сообщать каждому последующему залогодержателю до заключения с ним договора о последующем залоге сведения о наличии Договора;</w:t>
      </w:r>
    </w:p>
    <w:p w:rsidR="00D05810" w:rsidRPr="00D05810" w:rsidRDefault="00D05810" w:rsidP="00D05810">
      <w:pPr>
        <w:pStyle w:val="a5"/>
        <w:ind w:left="443"/>
        <w:rPr>
          <w:bCs/>
          <w:i/>
          <w:iCs/>
        </w:rPr>
      </w:pPr>
      <w:r w:rsidRPr="00D05810">
        <w:rPr>
          <w:bCs/>
          <w:i/>
          <w:iCs/>
        </w:rPr>
        <w:t xml:space="preserve">– каждый последующий залогодержатель в последующем договоре залога заранее даст свое согласие на изменение настоящего Договора, в том числе и на изменение, влекущее обеспечение новых требований Банка, увеличение объема ответственности Залогодателя и иное ухудшение обеспечения требования последующего залогодержателя. </w:t>
      </w:r>
    </w:p>
    <w:p w:rsidR="00D05810" w:rsidRPr="00D05810" w:rsidRDefault="00D05810" w:rsidP="00D05810">
      <w:pPr>
        <w:pStyle w:val="a5"/>
        <w:ind w:left="443"/>
        <w:rPr>
          <w:bCs/>
          <w:i/>
          <w:iCs/>
        </w:rPr>
      </w:pPr>
      <w:r w:rsidRPr="00D05810">
        <w:rPr>
          <w:bCs/>
          <w:i/>
          <w:iCs/>
        </w:rPr>
        <w:t>В течение 10 (Десяти)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 а также подтверждение соблюдения выполнения Залогодателем условий, установленных для последующего залога п. 2.2. Статьи 2 настоящего Договора.».</w:t>
      </w:r>
    </w:p>
    <w:p w:rsidR="00D05810" w:rsidRPr="00D05810" w:rsidRDefault="00D05810" w:rsidP="00D05810">
      <w:pPr>
        <w:pStyle w:val="a5"/>
        <w:ind w:left="443"/>
        <w:rPr>
          <w:bCs/>
          <w:i/>
          <w:iCs/>
        </w:rPr>
      </w:pPr>
      <w:r w:rsidRPr="00D05810">
        <w:rPr>
          <w:bCs/>
          <w:i/>
          <w:iCs/>
        </w:rPr>
        <w:t>6.</w:t>
      </w:r>
      <w:r w:rsidRPr="00D05810">
        <w:rPr>
          <w:bCs/>
          <w:i/>
          <w:iCs/>
        </w:rPr>
        <w:tab/>
        <w:t>Изложить пункт 4.1 Статьи 4 Договора в следующей редакции:</w:t>
      </w:r>
    </w:p>
    <w:p w:rsidR="00D05810" w:rsidRPr="00D05810" w:rsidRDefault="00D05810" w:rsidP="00D05810">
      <w:pPr>
        <w:pStyle w:val="a5"/>
        <w:ind w:left="443"/>
        <w:rPr>
          <w:bCs/>
          <w:i/>
          <w:iCs/>
        </w:rPr>
      </w:pPr>
      <w:r w:rsidRPr="00D05810">
        <w:rPr>
          <w:bCs/>
          <w:i/>
          <w:iCs/>
        </w:rPr>
        <w:t>«4.1.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 Для обращения взыскания на Имущество достаточно одного нарушения срока внесения платежей по Соглашениям».</w:t>
      </w:r>
    </w:p>
    <w:p w:rsidR="00D05810" w:rsidRPr="00D05810" w:rsidRDefault="00D05810" w:rsidP="00D05810">
      <w:pPr>
        <w:pStyle w:val="a5"/>
        <w:ind w:left="443"/>
        <w:rPr>
          <w:bCs/>
          <w:i/>
          <w:iCs/>
        </w:rPr>
      </w:pPr>
      <w:r w:rsidRPr="00D05810">
        <w:rPr>
          <w:bCs/>
          <w:i/>
          <w:iCs/>
        </w:rPr>
        <w:t>7.</w:t>
      </w:r>
      <w:r w:rsidRPr="00D05810">
        <w:rPr>
          <w:bCs/>
          <w:i/>
          <w:iCs/>
        </w:rPr>
        <w:tab/>
        <w:t>Изложить пункт 4.3, 4.4 Статьи 4 Договора в следующей редакции:</w:t>
      </w:r>
    </w:p>
    <w:p w:rsidR="00D05810" w:rsidRPr="00D05810" w:rsidRDefault="00D05810" w:rsidP="00D05810">
      <w:pPr>
        <w:pStyle w:val="a5"/>
        <w:ind w:left="443"/>
        <w:rPr>
          <w:bCs/>
          <w:i/>
          <w:iCs/>
        </w:rPr>
      </w:pPr>
      <w:r w:rsidRPr="00D05810">
        <w:rPr>
          <w:bCs/>
          <w:i/>
          <w:iCs/>
        </w:rPr>
        <w:t xml:space="preserve">«4.3. Разница между суммой, вырученной при реализации Имущества, и размером обеспеченного залогом требования будет возвращена Банком Залогодателю после погашения задолженности Заемщиков по Соглашениям и осуществления других платежей </w:t>
      </w:r>
      <w:r w:rsidRPr="00D05810">
        <w:rPr>
          <w:bCs/>
          <w:i/>
          <w:iCs/>
        </w:rPr>
        <w:lastRenderedPageBreak/>
        <w:t>и оплаты (возмещения) других расходов, как это следует из Статьи 1 настоящего Договора, за счет стоимости реализованного Имущества.</w:t>
      </w:r>
    </w:p>
    <w:p w:rsidR="00D05810" w:rsidRPr="00D05810" w:rsidRDefault="00D05810" w:rsidP="00D05810">
      <w:pPr>
        <w:pStyle w:val="a5"/>
        <w:ind w:left="443"/>
        <w:rPr>
          <w:bCs/>
          <w:i/>
          <w:iCs/>
        </w:rPr>
      </w:pPr>
      <w:r w:rsidRPr="00D05810">
        <w:rPr>
          <w:bCs/>
          <w:i/>
          <w:iCs/>
        </w:rPr>
        <w:t>4.4.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w:t>
      </w:r>
    </w:p>
    <w:p w:rsidR="00D05810" w:rsidRPr="00D05810" w:rsidRDefault="00D05810" w:rsidP="00D05810">
      <w:pPr>
        <w:pStyle w:val="a5"/>
        <w:ind w:left="443"/>
        <w:rPr>
          <w:bCs/>
          <w:i/>
          <w:iCs/>
        </w:rPr>
      </w:pPr>
      <w:r w:rsidRPr="00D05810">
        <w:rPr>
          <w:bCs/>
          <w:i/>
          <w:iCs/>
        </w:rPr>
        <w:t>8.</w:t>
      </w:r>
      <w:r w:rsidRPr="00D05810">
        <w:rPr>
          <w:bCs/>
          <w:i/>
          <w:iCs/>
        </w:rPr>
        <w:tab/>
        <w:t>Изложить пункт 7.7 Статьи 7 Договора в следующей редакции:</w:t>
      </w:r>
    </w:p>
    <w:p w:rsidR="008B3011" w:rsidRDefault="00D05810" w:rsidP="00D05810">
      <w:pPr>
        <w:pStyle w:val="a5"/>
        <w:ind w:left="443"/>
        <w:rPr>
          <w:bCs/>
          <w:i/>
          <w:iCs/>
        </w:rPr>
      </w:pPr>
      <w:r w:rsidRPr="00D05810">
        <w:rPr>
          <w:bCs/>
          <w:i/>
          <w:iCs/>
        </w:rPr>
        <w:t>«7.7. Настоящий Договор подчиняется российскому праву, считается заключенным с даты его подписания обеими Сторонами, которая указана под заголовком, и действует в течение срока, оканчивающегося через три года с даты окончания Срока действия Кредита 1, Кредита 2, Кредита 3 (в зависимости от того, какая из дат наступит позднее).</w:t>
      </w:r>
    </w:p>
    <w:p w:rsidR="00D05810" w:rsidRDefault="00D05810" w:rsidP="00D05810">
      <w:pPr>
        <w:pStyle w:val="a5"/>
        <w:ind w:left="443"/>
        <w:rPr>
          <w:bCs/>
          <w:i/>
          <w:iCs/>
        </w:rPr>
      </w:pPr>
    </w:p>
    <w:p w:rsidR="00F7014C" w:rsidRDefault="00880167" w:rsidP="00880167">
      <w:pPr>
        <w:pStyle w:val="a5"/>
        <w:rPr>
          <w:iCs/>
          <w:sz w:val="22"/>
          <w:szCs w:val="22"/>
        </w:rPr>
      </w:pPr>
      <w:r>
        <w:rPr>
          <w:b/>
          <w:iCs/>
          <w:sz w:val="22"/>
          <w:szCs w:val="22"/>
        </w:rPr>
        <w:t xml:space="preserve">Вопрос </w:t>
      </w:r>
      <w:r w:rsidR="00F7014C">
        <w:rPr>
          <w:b/>
          <w:iCs/>
          <w:sz w:val="22"/>
          <w:szCs w:val="22"/>
        </w:rPr>
        <w:t>7</w:t>
      </w:r>
      <w:r>
        <w:rPr>
          <w:b/>
          <w:iCs/>
          <w:sz w:val="22"/>
          <w:szCs w:val="22"/>
        </w:rPr>
        <w:t xml:space="preserve">: </w:t>
      </w:r>
      <w:r w:rsidRPr="00880167">
        <w:rPr>
          <w:iCs/>
          <w:sz w:val="22"/>
          <w:szCs w:val="22"/>
        </w:rPr>
        <w:t>О даче согласия на заключение взаимосвязанной сделки с заинтересованностью - заключение ЗАО имени С.М. Кирова с Акционерным обществом «ЮниКредит Банк» Дополнения №1 к Договору о залоге №015/0343Z/17 от 19.07.2017г.</w:t>
      </w:r>
    </w:p>
    <w:p w:rsidR="00880167" w:rsidRDefault="00880167" w:rsidP="00880167">
      <w:pPr>
        <w:pStyle w:val="a5"/>
        <w:rPr>
          <w:bCs/>
          <w:iCs/>
          <w:sz w:val="22"/>
          <w:szCs w:val="22"/>
        </w:rPr>
      </w:pPr>
    </w:p>
    <w:p w:rsidR="00F7014C" w:rsidRPr="003F27D7" w:rsidRDefault="00F7014C" w:rsidP="00F7014C">
      <w:pPr>
        <w:jc w:val="both"/>
        <w:rPr>
          <w:b/>
          <w:sz w:val="22"/>
          <w:szCs w:val="22"/>
        </w:rPr>
      </w:pPr>
      <w:r w:rsidRPr="003F27D7">
        <w:rPr>
          <w:b/>
          <w:sz w:val="22"/>
          <w:szCs w:val="22"/>
        </w:rPr>
        <w:t>ГОЛОСОВАЛИ:</w:t>
      </w:r>
    </w:p>
    <w:p w:rsidR="00F7014C" w:rsidRPr="00090415" w:rsidRDefault="00F7014C" w:rsidP="00F7014C">
      <w:pPr>
        <w:suppressAutoHyphens/>
        <w:spacing w:after="120"/>
        <w:ind w:firstLine="567"/>
        <w:jc w:val="both"/>
        <w:rPr>
          <w:rFonts w:eastAsia="Times New Roman"/>
          <w:sz w:val="22"/>
          <w:szCs w:val="22"/>
          <w:lang w:eastAsia="ar-SA"/>
        </w:rPr>
      </w:pPr>
      <w:r w:rsidRPr="00090415">
        <w:rPr>
          <w:rFonts w:eastAsia="Times New Roman"/>
          <w:sz w:val="22"/>
          <w:szCs w:val="22"/>
          <w:lang w:eastAsia="ar-SA"/>
        </w:rPr>
        <w:t xml:space="preserve">Результаты голосования по </w:t>
      </w:r>
      <w:r>
        <w:rPr>
          <w:rFonts w:eastAsia="Times New Roman"/>
          <w:sz w:val="22"/>
          <w:szCs w:val="22"/>
          <w:lang w:eastAsia="ar-SA"/>
        </w:rPr>
        <w:t>седьмому</w:t>
      </w:r>
      <w:r w:rsidRPr="00090415">
        <w:rPr>
          <w:rFonts w:eastAsia="Times New Roman"/>
          <w:sz w:val="22"/>
          <w:szCs w:val="22"/>
          <w:lang w:eastAsia="ar-SA"/>
        </w:rPr>
        <w:t xml:space="preserve"> вопросу повестки дня общего собрания акционеров: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899"/>
      </w:tblGrid>
      <w:tr w:rsidR="00F7014C" w:rsidRPr="00090415" w:rsidTr="006C2438">
        <w:tc>
          <w:tcPr>
            <w:tcW w:w="4961" w:type="dxa"/>
            <w:vAlign w:val="center"/>
          </w:tcPr>
          <w:p w:rsidR="00F7014C" w:rsidRPr="00090415" w:rsidRDefault="00F7014C" w:rsidP="006C2438">
            <w:pPr>
              <w:suppressAutoHyphens/>
              <w:spacing w:before="40" w:after="40"/>
              <w:jc w:val="center"/>
              <w:rPr>
                <w:rFonts w:eastAsia="Times New Roman"/>
                <w:b/>
                <w:bCs/>
                <w:sz w:val="22"/>
                <w:szCs w:val="22"/>
                <w:lang w:eastAsia="ar-SA"/>
              </w:rPr>
            </w:pPr>
            <w:r w:rsidRPr="00090415">
              <w:rPr>
                <w:rFonts w:eastAsia="Times New Roman"/>
                <w:b/>
                <w:bCs/>
                <w:sz w:val="22"/>
                <w:szCs w:val="22"/>
                <w:lang w:eastAsia="ar-SA"/>
              </w:rPr>
              <w:t>Варианты голосования</w:t>
            </w:r>
          </w:p>
        </w:tc>
        <w:tc>
          <w:tcPr>
            <w:tcW w:w="4962" w:type="dxa"/>
            <w:vAlign w:val="center"/>
          </w:tcPr>
          <w:p w:rsidR="00F7014C" w:rsidRPr="00090415" w:rsidRDefault="00F7014C" w:rsidP="006C2438">
            <w:pPr>
              <w:suppressAutoHyphens/>
              <w:spacing w:before="40" w:after="40"/>
              <w:ind w:left="-57" w:right="-57"/>
              <w:jc w:val="center"/>
              <w:rPr>
                <w:rFonts w:eastAsia="Times New Roman"/>
                <w:b/>
                <w:bCs/>
                <w:sz w:val="22"/>
                <w:szCs w:val="22"/>
                <w:lang w:eastAsia="ar-SA"/>
              </w:rPr>
            </w:pPr>
            <w:r w:rsidRPr="00090415">
              <w:rPr>
                <w:rFonts w:eastAsia="Times New Roman"/>
                <w:b/>
                <w:bCs/>
                <w:sz w:val="22"/>
                <w:szCs w:val="22"/>
                <w:lang w:eastAsia="ar-SA"/>
              </w:rPr>
              <w:t>Число голосов, отданных за каждый из вариантов голосования</w:t>
            </w:r>
          </w:p>
        </w:tc>
      </w:tr>
      <w:tr w:rsidR="00F7014C" w:rsidRPr="00090415" w:rsidTr="006C2438">
        <w:tc>
          <w:tcPr>
            <w:tcW w:w="4961" w:type="dxa"/>
          </w:tcPr>
          <w:p w:rsidR="00F7014C" w:rsidRPr="00090415" w:rsidRDefault="00F7014C" w:rsidP="006C2438">
            <w:pPr>
              <w:keepNext/>
              <w:numPr>
                <w:ilvl w:val="1"/>
                <w:numId w:val="0"/>
              </w:numPr>
              <w:tabs>
                <w:tab w:val="num" w:pos="0"/>
              </w:tabs>
              <w:suppressAutoHyphens/>
              <w:spacing w:before="40" w:after="40"/>
              <w:jc w:val="center"/>
              <w:outlineLvl w:val="1"/>
              <w:rPr>
                <w:rFonts w:eastAsia="Times New Roman"/>
                <w:sz w:val="22"/>
                <w:szCs w:val="22"/>
                <w:lang w:eastAsia="ar-SA"/>
              </w:rPr>
            </w:pPr>
            <w:r w:rsidRPr="00090415">
              <w:rPr>
                <w:rFonts w:eastAsia="Times New Roman"/>
                <w:sz w:val="22"/>
                <w:szCs w:val="22"/>
                <w:lang w:eastAsia="ar-SA"/>
              </w:rPr>
              <w:t>ЗА</w:t>
            </w:r>
          </w:p>
        </w:tc>
        <w:tc>
          <w:tcPr>
            <w:tcW w:w="4962" w:type="dxa"/>
          </w:tcPr>
          <w:p w:rsidR="00F7014C" w:rsidRPr="00090415" w:rsidRDefault="00F7014C" w:rsidP="006C2438">
            <w:pPr>
              <w:suppressAutoHyphens/>
              <w:jc w:val="center"/>
              <w:rPr>
                <w:rFonts w:eastAsia="Times New Roman"/>
                <w:b/>
                <w:bCs/>
                <w:sz w:val="22"/>
                <w:szCs w:val="22"/>
                <w:lang w:eastAsia="ar-SA"/>
              </w:rPr>
            </w:pPr>
            <w:r w:rsidRPr="00C32C36">
              <w:rPr>
                <w:rFonts w:eastAsia="Times New Roman"/>
                <w:b/>
                <w:bCs/>
                <w:sz w:val="22"/>
                <w:szCs w:val="22"/>
                <w:lang w:eastAsia="ar-SA"/>
              </w:rPr>
              <w:t>21998</w:t>
            </w:r>
          </w:p>
        </w:tc>
      </w:tr>
      <w:tr w:rsidR="00F7014C" w:rsidRPr="00090415" w:rsidTr="006C2438">
        <w:tc>
          <w:tcPr>
            <w:tcW w:w="4961" w:type="dxa"/>
          </w:tcPr>
          <w:p w:rsidR="00F7014C" w:rsidRPr="00090415" w:rsidRDefault="00F7014C"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ПРОТИВ</w:t>
            </w:r>
          </w:p>
        </w:tc>
        <w:tc>
          <w:tcPr>
            <w:tcW w:w="4962" w:type="dxa"/>
          </w:tcPr>
          <w:p w:rsidR="00F7014C" w:rsidRPr="00090415" w:rsidRDefault="00F7014C" w:rsidP="006C2438">
            <w:pPr>
              <w:suppressAutoHyphens/>
              <w:jc w:val="center"/>
              <w:rPr>
                <w:rFonts w:eastAsia="Times New Roman"/>
                <w:b/>
                <w:bCs/>
                <w:sz w:val="22"/>
                <w:szCs w:val="22"/>
                <w:lang w:eastAsia="ar-SA"/>
              </w:rPr>
            </w:pPr>
            <w:r>
              <w:rPr>
                <w:rFonts w:eastAsia="Times New Roman"/>
                <w:b/>
                <w:bCs/>
                <w:sz w:val="22"/>
                <w:szCs w:val="22"/>
                <w:lang w:eastAsia="ar-SA"/>
              </w:rPr>
              <w:t>0</w:t>
            </w:r>
          </w:p>
        </w:tc>
      </w:tr>
      <w:tr w:rsidR="00F7014C" w:rsidRPr="00090415" w:rsidTr="006C2438">
        <w:tc>
          <w:tcPr>
            <w:tcW w:w="4961" w:type="dxa"/>
          </w:tcPr>
          <w:p w:rsidR="00F7014C" w:rsidRPr="00090415" w:rsidRDefault="00F7014C" w:rsidP="006C2438">
            <w:pPr>
              <w:keepNext/>
              <w:numPr>
                <w:ilvl w:val="2"/>
                <w:numId w:val="0"/>
              </w:numPr>
              <w:tabs>
                <w:tab w:val="num" w:pos="0"/>
              </w:tabs>
              <w:suppressAutoHyphens/>
              <w:spacing w:before="40" w:after="40"/>
              <w:jc w:val="center"/>
              <w:outlineLvl w:val="2"/>
              <w:rPr>
                <w:rFonts w:eastAsia="Times New Roman"/>
                <w:sz w:val="22"/>
                <w:szCs w:val="22"/>
                <w:lang w:eastAsia="ar-SA"/>
              </w:rPr>
            </w:pPr>
            <w:r w:rsidRPr="00090415">
              <w:rPr>
                <w:rFonts w:eastAsia="Times New Roman"/>
                <w:sz w:val="22"/>
                <w:szCs w:val="22"/>
                <w:lang w:eastAsia="ar-SA"/>
              </w:rPr>
              <w:t>ВОЗДЕРЖАЛСЯ</w:t>
            </w:r>
          </w:p>
        </w:tc>
        <w:tc>
          <w:tcPr>
            <w:tcW w:w="4962" w:type="dxa"/>
          </w:tcPr>
          <w:p w:rsidR="00F7014C" w:rsidRPr="00090415" w:rsidRDefault="00F7014C" w:rsidP="006C2438">
            <w:pPr>
              <w:suppressAutoHyphens/>
              <w:jc w:val="center"/>
              <w:rPr>
                <w:rFonts w:eastAsia="Times New Roman"/>
                <w:b/>
                <w:bCs/>
                <w:sz w:val="22"/>
                <w:szCs w:val="22"/>
                <w:lang w:eastAsia="ar-SA"/>
              </w:rPr>
            </w:pPr>
            <w:r>
              <w:rPr>
                <w:rFonts w:eastAsia="Times New Roman"/>
                <w:b/>
                <w:bCs/>
                <w:sz w:val="22"/>
                <w:szCs w:val="22"/>
                <w:lang w:eastAsia="ar-SA"/>
              </w:rPr>
              <w:t>0</w:t>
            </w:r>
          </w:p>
        </w:tc>
      </w:tr>
    </w:tbl>
    <w:p w:rsidR="00F7014C" w:rsidRPr="00090415" w:rsidRDefault="00F7014C" w:rsidP="00F7014C">
      <w:pPr>
        <w:suppressAutoHyphens/>
        <w:ind w:firstLine="540"/>
        <w:jc w:val="both"/>
        <w:rPr>
          <w:rFonts w:eastAsia="Times New Roman"/>
          <w:sz w:val="22"/>
          <w:szCs w:val="22"/>
          <w:lang w:eastAsia="ar-SA"/>
        </w:rPr>
      </w:pPr>
      <w:r w:rsidRPr="00090415">
        <w:rPr>
          <w:rFonts w:eastAsia="Times New Roman"/>
          <w:sz w:val="22"/>
          <w:szCs w:val="22"/>
          <w:lang w:eastAsia="ar-SA"/>
        </w:rPr>
        <w:t>Число голосов  по данному вопросу повестки дня общего собрания, которые не подсчитывались в связи с признанием бюллетеней недействительными</w:t>
      </w:r>
      <w:r>
        <w:rPr>
          <w:rFonts w:eastAsia="Times New Roman"/>
          <w:sz w:val="22"/>
          <w:szCs w:val="22"/>
          <w:lang w:eastAsia="ar-SA"/>
        </w:rPr>
        <w:t xml:space="preserve"> или по иным основаниям</w:t>
      </w:r>
      <w:r w:rsidRPr="00090415">
        <w:rPr>
          <w:rFonts w:eastAsia="Times New Roman"/>
          <w:sz w:val="22"/>
          <w:szCs w:val="22"/>
          <w:lang w:eastAsia="ar-SA"/>
        </w:rPr>
        <w:t xml:space="preserve">, составляет </w:t>
      </w:r>
      <w:r w:rsidRPr="00090415">
        <w:rPr>
          <w:rFonts w:eastAsia="Times New Roman"/>
          <w:sz w:val="22"/>
          <w:szCs w:val="22"/>
          <w:u w:val="single"/>
          <w:lang w:eastAsia="ar-SA"/>
        </w:rPr>
        <w:t>______</w:t>
      </w:r>
      <w:r w:rsidRPr="00C32C36">
        <w:rPr>
          <w:rFonts w:eastAsia="Times New Roman"/>
          <w:sz w:val="22"/>
          <w:szCs w:val="22"/>
          <w:u w:val="single"/>
          <w:lang w:eastAsia="ar-SA"/>
        </w:rPr>
        <w:t>97926</w:t>
      </w:r>
      <w:r w:rsidRPr="00090415">
        <w:rPr>
          <w:rFonts w:eastAsia="Times New Roman"/>
          <w:sz w:val="22"/>
          <w:szCs w:val="22"/>
          <w:u w:val="single"/>
          <w:lang w:eastAsia="ar-SA"/>
        </w:rPr>
        <w:t>_______</w:t>
      </w:r>
      <w:r w:rsidRPr="00090415">
        <w:rPr>
          <w:rFonts w:eastAsia="Times New Roman"/>
          <w:sz w:val="22"/>
          <w:szCs w:val="22"/>
          <w:lang w:eastAsia="ar-SA"/>
        </w:rPr>
        <w:t xml:space="preserve"> голосов.</w:t>
      </w:r>
      <w:r>
        <w:rPr>
          <w:rFonts w:eastAsia="Times New Roman"/>
          <w:sz w:val="22"/>
          <w:szCs w:val="22"/>
          <w:lang w:eastAsia="ar-SA"/>
        </w:rPr>
        <w:t xml:space="preserve"> </w:t>
      </w:r>
      <w:r w:rsidRPr="00F21984">
        <w:rPr>
          <w:rFonts w:eastAsia="Times New Roman"/>
          <w:sz w:val="22"/>
          <w:szCs w:val="22"/>
          <w:lang w:eastAsia="ar-SA"/>
        </w:rPr>
        <w:t>При подсчете голосов по данному вопросу не учитываются голоса заинтересованного</w:t>
      </w:r>
      <w:r>
        <w:rPr>
          <w:rFonts w:eastAsia="Times New Roman"/>
          <w:sz w:val="22"/>
          <w:szCs w:val="22"/>
          <w:lang w:eastAsia="ar-SA"/>
        </w:rPr>
        <w:t xml:space="preserve"> лица: </w:t>
      </w:r>
      <w:r w:rsidRPr="00C32C36">
        <w:rPr>
          <w:rFonts w:eastAsia="Times New Roman"/>
          <w:sz w:val="22"/>
          <w:szCs w:val="22"/>
          <w:lang w:eastAsia="ar-SA"/>
        </w:rPr>
        <w:t>97926</w:t>
      </w:r>
      <w:r>
        <w:rPr>
          <w:rFonts w:eastAsia="Times New Roman"/>
          <w:sz w:val="22"/>
          <w:szCs w:val="22"/>
          <w:lang w:eastAsia="ar-SA"/>
        </w:rPr>
        <w:t>.</w:t>
      </w:r>
    </w:p>
    <w:p w:rsidR="00F7014C" w:rsidRPr="002851C2" w:rsidRDefault="00F7014C" w:rsidP="00F7014C">
      <w:pPr>
        <w:pStyle w:val="a5"/>
        <w:rPr>
          <w:b/>
          <w:i/>
          <w:sz w:val="22"/>
          <w:szCs w:val="22"/>
        </w:rPr>
      </w:pPr>
    </w:p>
    <w:p w:rsidR="00F7014C" w:rsidRPr="00F7014C" w:rsidRDefault="00880167" w:rsidP="00F7014C">
      <w:pPr>
        <w:pStyle w:val="a5"/>
        <w:ind w:left="443"/>
        <w:rPr>
          <w:bCs/>
          <w:i/>
          <w:iCs/>
        </w:rPr>
      </w:pPr>
      <w:r w:rsidRPr="00880167">
        <w:rPr>
          <w:b/>
          <w:i/>
          <w:iCs/>
          <w:sz w:val="22"/>
          <w:szCs w:val="22"/>
          <w:u w:val="single"/>
        </w:rPr>
        <w:t xml:space="preserve">По результатам голосования принято решение: </w:t>
      </w:r>
      <w:r w:rsidR="00F7014C" w:rsidRPr="00F7014C">
        <w:rPr>
          <w:bCs/>
          <w:i/>
          <w:iCs/>
        </w:rPr>
        <w:t>Предоставить согласие на совершение взаимосвязанной сделки с заинтересованностью – заключение ЗАО имени С.М. Кирова созданного и зарегистрированного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с Акционерным обществом «ЮниКредит Банк», созданным и зарегистрированным в соответствии с законодательством Российской Федерации, с местонахождением по адресу: 119034, г. Москва, Пречистенская набережная, д. 9, далее Банк, Дополнения №1 к Договору о залоге №015/0343Z/17 от 19.07.2017г.</w:t>
      </w:r>
    </w:p>
    <w:p w:rsidR="00F7014C" w:rsidRPr="00F7014C" w:rsidRDefault="00F7014C" w:rsidP="00F7014C">
      <w:pPr>
        <w:pStyle w:val="a5"/>
        <w:ind w:left="443"/>
        <w:rPr>
          <w:bCs/>
          <w:i/>
          <w:iCs/>
        </w:rPr>
      </w:pPr>
      <w:r w:rsidRPr="00F7014C">
        <w:rPr>
          <w:bCs/>
          <w:i/>
          <w:iCs/>
        </w:rPr>
        <w:t>о нижеследующем:</w:t>
      </w:r>
    </w:p>
    <w:p w:rsidR="00F7014C" w:rsidRPr="00F7014C" w:rsidRDefault="00F7014C" w:rsidP="00F7014C">
      <w:pPr>
        <w:pStyle w:val="a5"/>
        <w:ind w:left="443"/>
        <w:rPr>
          <w:bCs/>
          <w:i/>
          <w:iCs/>
        </w:rPr>
      </w:pPr>
      <w:r w:rsidRPr="00F7014C">
        <w:rPr>
          <w:bCs/>
          <w:i/>
          <w:iCs/>
        </w:rPr>
        <w:t>1. Изложить четвертый абзац преамбулы Договора в следующей редакции:</w:t>
      </w:r>
    </w:p>
    <w:p w:rsidR="00F7014C" w:rsidRPr="00F7014C" w:rsidRDefault="00F7014C" w:rsidP="00F7014C">
      <w:pPr>
        <w:pStyle w:val="a5"/>
        <w:ind w:left="443"/>
        <w:rPr>
          <w:bCs/>
          <w:i/>
          <w:iCs/>
        </w:rPr>
      </w:pPr>
      <w:r w:rsidRPr="00F7014C">
        <w:rPr>
          <w:bCs/>
          <w:i/>
          <w:iCs/>
        </w:rPr>
        <w:t>«Принимая во внимание:</w:t>
      </w:r>
    </w:p>
    <w:p w:rsidR="00F7014C" w:rsidRPr="00F7014C" w:rsidRDefault="00F7014C" w:rsidP="00F7014C">
      <w:pPr>
        <w:pStyle w:val="a5"/>
        <w:ind w:left="443"/>
        <w:rPr>
          <w:bCs/>
          <w:i/>
          <w:iCs/>
        </w:rPr>
      </w:pPr>
      <w:r w:rsidRPr="00F7014C">
        <w:rPr>
          <w:bCs/>
          <w:i/>
          <w:iCs/>
        </w:rPr>
        <w:t>- условия предоставления кредита («Кредит 1») по Соглашению № 015/0109L/17 о предоставлении кредита от «05» сентября 2017 г., заключенному между Акционерным обществом «Богородицкое», созданным и зарегистрированным в соответствии с законодательством Российской Федерации, ОГРН 1046127001766, ИНН 6127010762, адрес юридического лица: 347562, Ростовская обл, Песчанокопский район, с. Богородицкое, пер. Советский, д. 76 («Заемщик 1») и Банком («Соглашение 1»),</w:t>
      </w:r>
    </w:p>
    <w:p w:rsidR="00F7014C" w:rsidRPr="00F7014C" w:rsidRDefault="00F7014C" w:rsidP="00F7014C">
      <w:pPr>
        <w:pStyle w:val="a5"/>
        <w:ind w:left="443"/>
        <w:rPr>
          <w:bCs/>
          <w:i/>
          <w:iCs/>
        </w:rPr>
      </w:pPr>
      <w:r w:rsidRPr="00F7014C">
        <w:rPr>
          <w:bCs/>
          <w:i/>
          <w:iCs/>
        </w:rPr>
        <w:t xml:space="preserve">- условия предоставления кредита («Кредит 2») по Соглашению № 015/0104L/17 о предоставлении кредита от «05» сентября 2017 г., заключенному между Обществом с ограниченной ответственностью «Рассвет», созданным и зарегистрированным в соответствии с законодательством Российской Федерации, ОГРН 1176196049050, ИНН 6127018634, адрес юридического лица: 347570, Ростовская обл, Песчанокопский район, с. Песчанокопское, ул. Энгельса, д. 222А, являющимся правопреемником Публичного акционерного общества «Рассвет», созданного и зарегистрированного в соответствии с законодательством Российской Федерации, ИНН 6127004906, ОГРН 1026101492328, адрес юридического лица: 347570, Ростовская область, Село Песчанокопское, улица Энгельса, </w:t>
      </w:r>
      <w:r w:rsidRPr="00F7014C">
        <w:rPr>
          <w:bCs/>
          <w:i/>
          <w:iCs/>
        </w:rPr>
        <w:lastRenderedPageBreak/>
        <w:t>222А, созданного путем реорганизации в форме преобразования, («Заемщик 2») и Банком («Соглашение 2»),</w:t>
      </w:r>
    </w:p>
    <w:p w:rsidR="00F7014C" w:rsidRPr="00F7014C" w:rsidRDefault="00F7014C" w:rsidP="00F7014C">
      <w:pPr>
        <w:pStyle w:val="a5"/>
        <w:ind w:left="443"/>
        <w:rPr>
          <w:bCs/>
          <w:i/>
          <w:iCs/>
        </w:rPr>
      </w:pPr>
      <w:r w:rsidRPr="00F7014C">
        <w:rPr>
          <w:bCs/>
          <w:i/>
          <w:iCs/>
        </w:rPr>
        <w:t>- условия предоставления кредита («Кредит 3») по Соглашению № 015/0066L/17 о предоставлении кредита от «06» июня 2017 г., заключенному между Закрытым акционерным обществом «Имени С. М. Кирова», созданным и зарегистрированным в соответствии с законодательством Российской Федерации, ОГРН 1026101492977, ИНН 6127000316, адрес юридического лица: 347565, Ростовская обл, Песчанокопский район, с. Красная Поляна, ул. Кирова, д. Б\Н («Заемщик 3») и Банком («Соглашение 3»),</w:t>
      </w:r>
    </w:p>
    <w:p w:rsidR="00F7014C" w:rsidRPr="00F7014C" w:rsidRDefault="00F7014C" w:rsidP="00F7014C">
      <w:pPr>
        <w:pStyle w:val="a5"/>
        <w:ind w:left="443"/>
        <w:rPr>
          <w:bCs/>
          <w:i/>
          <w:iCs/>
        </w:rPr>
      </w:pPr>
      <w:r w:rsidRPr="00F7014C">
        <w:rPr>
          <w:bCs/>
          <w:i/>
          <w:iCs/>
        </w:rPr>
        <w:t>2. Изложить пункт 1.1 Статьи 1 «Предмет Договора» Договора в следующей редакции:</w:t>
      </w:r>
    </w:p>
    <w:p w:rsidR="00F7014C" w:rsidRPr="00F7014C" w:rsidRDefault="00F7014C" w:rsidP="00F7014C">
      <w:pPr>
        <w:pStyle w:val="a5"/>
        <w:ind w:left="443"/>
        <w:rPr>
          <w:bCs/>
          <w:i/>
          <w:iCs/>
        </w:rPr>
      </w:pPr>
      <w:r w:rsidRPr="00F7014C">
        <w:rPr>
          <w:bCs/>
          <w:i/>
          <w:iCs/>
        </w:rPr>
        <w:t>«1.1. В соответствии с условиями:</w:t>
      </w:r>
    </w:p>
    <w:p w:rsidR="00F7014C" w:rsidRPr="00F7014C" w:rsidRDefault="00F7014C" w:rsidP="00F7014C">
      <w:pPr>
        <w:pStyle w:val="a5"/>
        <w:ind w:left="443"/>
        <w:rPr>
          <w:bCs/>
          <w:i/>
          <w:iCs/>
        </w:rPr>
      </w:pPr>
      <w:r w:rsidRPr="00F7014C">
        <w:rPr>
          <w:bCs/>
          <w:i/>
          <w:iCs/>
        </w:rPr>
        <w:t>- Соглашения 1 Банк предоставляет Заемщику Кредит 1 в сумме 37 400 000,00 (Тридцать семь миллионов четыреста тысяч 00/100) Рублей РФ на срок до «30» декабря 2021 г.;</w:t>
      </w:r>
    </w:p>
    <w:p w:rsidR="00F7014C" w:rsidRPr="00F7014C" w:rsidRDefault="00F7014C" w:rsidP="00F7014C">
      <w:pPr>
        <w:pStyle w:val="a5"/>
        <w:ind w:left="443"/>
        <w:rPr>
          <w:bCs/>
          <w:i/>
          <w:iCs/>
        </w:rPr>
      </w:pPr>
      <w:r w:rsidRPr="00F7014C">
        <w:rPr>
          <w:bCs/>
          <w:i/>
          <w:iCs/>
        </w:rPr>
        <w:t>- Соглашения 2 Банк предоставляет Заемщику Кредит 2 в сумме 37 400 000,00 (Тридцать семь миллионов четыреста тысяч 00/100) Рублей РФ на срок до «30» декабря 2021 г.;</w:t>
      </w:r>
    </w:p>
    <w:p w:rsidR="00F7014C" w:rsidRPr="00F7014C" w:rsidRDefault="00F7014C" w:rsidP="00F7014C">
      <w:pPr>
        <w:pStyle w:val="a5"/>
        <w:ind w:left="443"/>
        <w:rPr>
          <w:bCs/>
          <w:i/>
          <w:iCs/>
        </w:rPr>
      </w:pPr>
      <w:r w:rsidRPr="00F7014C">
        <w:rPr>
          <w:bCs/>
          <w:i/>
          <w:iCs/>
        </w:rPr>
        <w:t>- Соглашения 3 Банк предоставляет Заемщику Кредит 3 в сумме 30 000 000,00 (Тридцать миллионов 00/100) Рублей РФ на срок до «20» декабря 2019 г.;</w:t>
      </w:r>
    </w:p>
    <w:p w:rsidR="00F7014C" w:rsidRPr="00F7014C" w:rsidRDefault="00F7014C" w:rsidP="00F7014C">
      <w:pPr>
        <w:pStyle w:val="a5"/>
        <w:ind w:left="443"/>
        <w:rPr>
          <w:bCs/>
          <w:i/>
          <w:iCs/>
        </w:rPr>
      </w:pPr>
      <w:r w:rsidRPr="00F7014C">
        <w:rPr>
          <w:bCs/>
          <w:i/>
          <w:iCs/>
        </w:rPr>
        <w:t>Соглашение 1, Соглашение 2 и Соглашение 3 далее по тексту именуются «Соглашения».</w:t>
      </w:r>
    </w:p>
    <w:p w:rsidR="00F7014C" w:rsidRPr="00F7014C" w:rsidRDefault="00F7014C" w:rsidP="00F7014C">
      <w:pPr>
        <w:pStyle w:val="a5"/>
        <w:ind w:left="443"/>
        <w:rPr>
          <w:bCs/>
          <w:i/>
          <w:iCs/>
        </w:rPr>
      </w:pPr>
      <w:r w:rsidRPr="00F7014C">
        <w:rPr>
          <w:bCs/>
          <w:i/>
          <w:iCs/>
        </w:rPr>
        <w:t>Кредит 1, Кредит 2 и Кредит 3 далее по тексту именуются «Кредиты».</w:t>
      </w:r>
    </w:p>
    <w:p w:rsidR="00F7014C" w:rsidRPr="00F7014C" w:rsidRDefault="00F7014C" w:rsidP="00F7014C">
      <w:pPr>
        <w:pStyle w:val="a5"/>
        <w:ind w:left="443"/>
        <w:rPr>
          <w:bCs/>
          <w:i/>
          <w:iCs/>
        </w:rPr>
      </w:pPr>
      <w:r w:rsidRPr="00F7014C">
        <w:rPr>
          <w:bCs/>
          <w:i/>
          <w:iCs/>
        </w:rPr>
        <w:t>Заемщик 1, Заемщик 2 и Заемщик 3 далее по тексту именуются «Заемщики».</w:t>
      </w:r>
    </w:p>
    <w:p w:rsidR="00F7014C" w:rsidRPr="00F7014C" w:rsidRDefault="00F7014C" w:rsidP="00F7014C">
      <w:pPr>
        <w:pStyle w:val="a5"/>
        <w:ind w:left="443"/>
        <w:rPr>
          <w:bCs/>
          <w:i/>
          <w:iCs/>
        </w:rPr>
      </w:pPr>
      <w:r w:rsidRPr="00F7014C">
        <w:rPr>
          <w:bCs/>
          <w:i/>
          <w:iCs/>
        </w:rPr>
        <w:t>3.</w:t>
      </w:r>
      <w:r w:rsidRPr="00F7014C">
        <w:rPr>
          <w:bCs/>
          <w:i/>
          <w:iCs/>
        </w:rPr>
        <w:tab/>
        <w:t>Изложить первый абзац пункт 1.2 Статьи 1 Договора в следующей редакции:</w:t>
      </w:r>
    </w:p>
    <w:p w:rsidR="00F7014C" w:rsidRPr="00F7014C" w:rsidRDefault="00F7014C" w:rsidP="00F7014C">
      <w:pPr>
        <w:pStyle w:val="a5"/>
        <w:ind w:left="443"/>
        <w:rPr>
          <w:bCs/>
          <w:i/>
          <w:iCs/>
        </w:rPr>
      </w:pPr>
      <w:r w:rsidRPr="00F7014C">
        <w:rPr>
          <w:bCs/>
          <w:i/>
          <w:iCs/>
        </w:rPr>
        <w:t>«1.2. В обеспечение надлежащего исполнения своих обязательств, а также обязательств Заемщиков по Соглашениям Залогодатель в силу настоящего договора («Договор») передает в залог Банку имущество в соответствии с перечнем, приведенным в Приложении № 1 к Договору, являющимся неотъемлемой частью Договора («Имущество»)».</w:t>
      </w:r>
    </w:p>
    <w:p w:rsidR="00F7014C" w:rsidRPr="00F7014C" w:rsidRDefault="00F7014C" w:rsidP="00F7014C">
      <w:pPr>
        <w:pStyle w:val="a5"/>
        <w:ind w:left="443"/>
        <w:rPr>
          <w:bCs/>
          <w:i/>
          <w:iCs/>
        </w:rPr>
      </w:pPr>
      <w:r w:rsidRPr="00F7014C">
        <w:rPr>
          <w:bCs/>
          <w:i/>
          <w:iCs/>
        </w:rPr>
        <w:t>4.</w:t>
      </w:r>
      <w:r w:rsidRPr="00F7014C">
        <w:rPr>
          <w:bCs/>
          <w:i/>
          <w:iCs/>
        </w:rPr>
        <w:tab/>
        <w:t>Изложить первый абзац пункт 1.5 Статьи 1 Договора в следующей редакции:</w:t>
      </w:r>
    </w:p>
    <w:p w:rsidR="00F7014C" w:rsidRPr="00F7014C" w:rsidRDefault="00F7014C" w:rsidP="00F7014C">
      <w:pPr>
        <w:pStyle w:val="a5"/>
        <w:ind w:left="443"/>
        <w:rPr>
          <w:bCs/>
          <w:i/>
          <w:iCs/>
        </w:rPr>
      </w:pPr>
      <w:r w:rsidRPr="00F7014C">
        <w:rPr>
          <w:bCs/>
          <w:i/>
          <w:iCs/>
        </w:rPr>
        <w:t>«1.5. Этим залогом обеспечивается право Банка на его требования, вытекающие из Соглашений, в том объеме, в котором они существуют к моменту их фактического удовлетворения (в том числе проценты, включая штрафные, неустойку, комиссии, потери, убытки, причиненные просрочкой исполнения, расходы по взысканию и другие расходы), а также требование о возврате полученного (требование о возмещении в деньгах стоимости полученного) по Соглашению/Соглашениям при его/их недействительности (полностью либо в части).»</w:t>
      </w:r>
    </w:p>
    <w:p w:rsidR="00F7014C" w:rsidRPr="00F7014C" w:rsidRDefault="00F7014C" w:rsidP="00F7014C">
      <w:pPr>
        <w:pStyle w:val="a5"/>
        <w:ind w:left="443"/>
        <w:rPr>
          <w:bCs/>
          <w:i/>
          <w:iCs/>
        </w:rPr>
      </w:pPr>
      <w:r w:rsidRPr="00F7014C">
        <w:rPr>
          <w:bCs/>
          <w:i/>
          <w:iCs/>
        </w:rPr>
        <w:t>5.</w:t>
      </w:r>
      <w:r w:rsidRPr="00F7014C">
        <w:rPr>
          <w:bCs/>
          <w:i/>
          <w:iCs/>
        </w:rPr>
        <w:tab/>
        <w:t>Изложить пункт 2.2 Статьи 2 Договора в следующей редакции:</w:t>
      </w:r>
    </w:p>
    <w:p w:rsidR="00F7014C" w:rsidRPr="00F7014C" w:rsidRDefault="00F7014C" w:rsidP="00F7014C">
      <w:pPr>
        <w:pStyle w:val="a5"/>
        <w:ind w:left="443"/>
        <w:rPr>
          <w:bCs/>
          <w:i/>
          <w:iCs/>
        </w:rPr>
      </w:pPr>
      <w:r w:rsidRPr="00F7014C">
        <w:rPr>
          <w:bCs/>
          <w:i/>
          <w:iCs/>
        </w:rPr>
        <w:t>«2.2.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w:t>
      </w:r>
    </w:p>
    <w:p w:rsidR="00F7014C" w:rsidRPr="00F7014C" w:rsidRDefault="00F7014C" w:rsidP="00F7014C">
      <w:pPr>
        <w:pStyle w:val="a5"/>
        <w:ind w:left="443"/>
        <w:rPr>
          <w:bCs/>
          <w:i/>
          <w:iCs/>
        </w:rPr>
      </w:pPr>
      <w:r w:rsidRPr="00F7014C">
        <w:rPr>
          <w:bCs/>
          <w:i/>
          <w:iCs/>
        </w:rPr>
        <w:t>– Залогодатель обязан сообщать каждому последующему залогодержателю до заключения с ним договора о последующем залоге сведения о наличии Договора;</w:t>
      </w:r>
    </w:p>
    <w:p w:rsidR="00F7014C" w:rsidRPr="00F7014C" w:rsidRDefault="00F7014C" w:rsidP="00F7014C">
      <w:pPr>
        <w:pStyle w:val="a5"/>
        <w:ind w:left="443"/>
        <w:rPr>
          <w:bCs/>
          <w:i/>
          <w:iCs/>
        </w:rPr>
      </w:pPr>
      <w:r w:rsidRPr="00F7014C">
        <w:rPr>
          <w:bCs/>
          <w:i/>
          <w:iCs/>
        </w:rPr>
        <w:t xml:space="preserve">– каждый последующий залогодержатель в последующем договоре залога заранее даст свое согласие на изменение настоящего Договора, в том числе и на изменение, влекущее обеспечение новых требований Банка, увеличение объема ответственности Залогодателя и иное ухудшение обеспечения требования последующего залогодержателя. </w:t>
      </w:r>
    </w:p>
    <w:p w:rsidR="00F7014C" w:rsidRPr="00F7014C" w:rsidRDefault="00F7014C" w:rsidP="00F7014C">
      <w:pPr>
        <w:pStyle w:val="a5"/>
        <w:ind w:left="443"/>
        <w:rPr>
          <w:bCs/>
          <w:i/>
          <w:iCs/>
        </w:rPr>
      </w:pPr>
      <w:r w:rsidRPr="00F7014C">
        <w:rPr>
          <w:bCs/>
          <w:i/>
          <w:iCs/>
        </w:rPr>
        <w:t>В течение 10 (Десяти)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 а также подтверждение соблюдения выполнения Залогодателем условий, установленных для последующего залога п. 2.2. Статьи 2 настоящего Договора.».</w:t>
      </w:r>
    </w:p>
    <w:p w:rsidR="00F7014C" w:rsidRPr="00F7014C" w:rsidRDefault="00F7014C" w:rsidP="00F7014C">
      <w:pPr>
        <w:pStyle w:val="a5"/>
        <w:ind w:left="443"/>
        <w:rPr>
          <w:bCs/>
          <w:i/>
          <w:iCs/>
        </w:rPr>
      </w:pPr>
      <w:r w:rsidRPr="00F7014C">
        <w:rPr>
          <w:bCs/>
          <w:i/>
          <w:iCs/>
        </w:rPr>
        <w:t>6.</w:t>
      </w:r>
      <w:r w:rsidRPr="00F7014C">
        <w:rPr>
          <w:bCs/>
          <w:i/>
          <w:iCs/>
        </w:rPr>
        <w:tab/>
        <w:t>Изложить пункт 4.1 Статьи 4 Договора в следующей редакции:</w:t>
      </w:r>
    </w:p>
    <w:p w:rsidR="00F7014C" w:rsidRPr="00F7014C" w:rsidRDefault="00F7014C" w:rsidP="00F7014C">
      <w:pPr>
        <w:pStyle w:val="a5"/>
        <w:ind w:left="443"/>
        <w:rPr>
          <w:bCs/>
          <w:i/>
          <w:iCs/>
        </w:rPr>
      </w:pPr>
      <w:r w:rsidRPr="00F7014C">
        <w:rPr>
          <w:bCs/>
          <w:i/>
          <w:iCs/>
        </w:rPr>
        <w:t>«4.1.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 Для обращения взыскания на Имущество достаточно одного нарушения срока внесения платежей по Соглашениям».</w:t>
      </w:r>
    </w:p>
    <w:p w:rsidR="00F7014C" w:rsidRPr="00F7014C" w:rsidRDefault="00F7014C" w:rsidP="00F7014C">
      <w:pPr>
        <w:pStyle w:val="a5"/>
        <w:ind w:left="443"/>
        <w:rPr>
          <w:bCs/>
          <w:i/>
          <w:iCs/>
        </w:rPr>
      </w:pPr>
      <w:r w:rsidRPr="00F7014C">
        <w:rPr>
          <w:bCs/>
          <w:i/>
          <w:iCs/>
        </w:rPr>
        <w:t>7.</w:t>
      </w:r>
      <w:r w:rsidRPr="00F7014C">
        <w:rPr>
          <w:bCs/>
          <w:i/>
          <w:iCs/>
        </w:rPr>
        <w:tab/>
        <w:t>Изложить пункт 4.3, 4.4 Статьи 4 Договора в следующей редакции:</w:t>
      </w:r>
    </w:p>
    <w:p w:rsidR="00F7014C" w:rsidRPr="00F7014C" w:rsidRDefault="00F7014C" w:rsidP="00F7014C">
      <w:pPr>
        <w:pStyle w:val="a5"/>
        <w:ind w:left="443"/>
        <w:rPr>
          <w:bCs/>
          <w:i/>
          <w:iCs/>
        </w:rPr>
      </w:pPr>
      <w:r w:rsidRPr="00F7014C">
        <w:rPr>
          <w:bCs/>
          <w:i/>
          <w:iCs/>
        </w:rPr>
        <w:t xml:space="preserve">«4.3. Разница между суммой, вырученной при реализации Имущества, и размером обеспеченного залогом требования будет возвращена Банком Залогодателю после </w:t>
      </w:r>
      <w:r w:rsidRPr="00F7014C">
        <w:rPr>
          <w:bCs/>
          <w:i/>
          <w:iCs/>
        </w:rPr>
        <w:lastRenderedPageBreak/>
        <w:t>погашения задолженности Заемщиков по Соглашениям и осуществления других платежей и оплаты (возмещения) других расходов, как это следует из Статьи 1 настоящего Договора, за счет стоимости реализованного Имущества.</w:t>
      </w:r>
    </w:p>
    <w:p w:rsidR="00F7014C" w:rsidRPr="00F7014C" w:rsidRDefault="00F7014C" w:rsidP="00F7014C">
      <w:pPr>
        <w:pStyle w:val="a5"/>
        <w:ind w:left="443"/>
        <w:rPr>
          <w:bCs/>
          <w:i/>
          <w:iCs/>
        </w:rPr>
      </w:pPr>
      <w:r w:rsidRPr="00F7014C">
        <w:rPr>
          <w:bCs/>
          <w:i/>
          <w:iCs/>
        </w:rPr>
        <w:t>4.4.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w:t>
      </w:r>
    </w:p>
    <w:p w:rsidR="00F7014C" w:rsidRPr="00F7014C" w:rsidRDefault="00F7014C" w:rsidP="00F7014C">
      <w:pPr>
        <w:pStyle w:val="a5"/>
        <w:ind w:left="443"/>
        <w:rPr>
          <w:bCs/>
          <w:i/>
          <w:iCs/>
        </w:rPr>
      </w:pPr>
      <w:r w:rsidRPr="00F7014C">
        <w:rPr>
          <w:bCs/>
          <w:i/>
          <w:iCs/>
        </w:rPr>
        <w:t>8.</w:t>
      </w:r>
      <w:r w:rsidRPr="00F7014C">
        <w:rPr>
          <w:bCs/>
          <w:i/>
          <w:iCs/>
        </w:rPr>
        <w:tab/>
        <w:t>Изложить пункт 7.7 Статьи 7 Договора в следующей редакции:</w:t>
      </w:r>
    </w:p>
    <w:p w:rsidR="00F7014C" w:rsidRDefault="00F7014C" w:rsidP="00F7014C">
      <w:pPr>
        <w:pStyle w:val="a5"/>
        <w:ind w:left="443"/>
        <w:rPr>
          <w:bCs/>
          <w:i/>
          <w:iCs/>
        </w:rPr>
      </w:pPr>
      <w:r w:rsidRPr="00F7014C">
        <w:rPr>
          <w:bCs/>
          <w:i/>
          <w:iCs/>
        </w:rPr>
        <w:t>«7.7. Настоящий Договор подчиняется российскому праву, считается заключенным с даты его подписания обеими Сторонами, которая указана под заголовком, и действует в течение срока, оканчивающегося через три года с даты окончания Срока действия Кредита 1, Кредита 2, Кредита 3 (в зависимости от того, какая из дат наступит позднее).</w:t>
      </w:r>
    </w:p>
    <w:p w:rsidR="00F7014C" w:rsidRPr="00D05810" w:rsidRDefault="00F7014C" w:rsidP="00D05810">
      <w:pPr>
        <w:pStyle w:val="a5"/>
        <w:ind w:left="443"/>
        <w:rPr>
          <w:bCs/>
          <w:i/>
          <w:iCs/>
        </w:rPr>
      </w:pPr>
    </w:p>
    <w:p w:rsidR="00F529F6" w:rsidRPr="00F529F6" w:rsidRDefault="00F529F6">
      <w:pPr>
        <w:pStyle w:val="a5"/>
        <w:rPr>
          <w:i/>
          <w:iCs/>
          <w:sz w:val="22"/>
          <w:szCs w:val="22"/>
        </w:rPr>
      </w:pPr>
    </w:p>
    <w:p w:rsidR="00402C85" w:rsidRPr="00F529F6" w:rsidRDefault="00402C85">
      <w:pPr>
        <w:pStyle w:val="a5"/>
        <w:rPr>
          <w:i/>
          <w:iCs/>
          <w:sz w:val="22"/>
          <w:szCs w:val="22"/>
        </w:rPr>
      </w:pPr>
    </w:p>
    <w:p w:rsidR="00F7014C" w:rsidRDefault="00F7014C" w:rsidP="00F7014C">
      <w:pPr>
        <w:pStyle w:val="a5"/>
        <w:rPr>
          <w:iCs/>
          <w:sz w:val="22"/>
          <w:szCs w:val="22"/>
        </w:rPr>
      </w:pPr>
      <w:r>
        <w:rPr>
          <w:iCs/>
          <w:sz w:val="22"/>
          <w:szCs w:val="22"/>
        </w:rPr>
        <w:t>Председатель собрания________________________________</w:t>
      </w:r>
      <w:r w:rsidRPr="00F7014C">
        <w:rPr>
          <w:iCs/>
          <w:sz w:val="22"/>
          <w:szCs w:val="22"/>
        </w:rPr>
        <w:t xml:space="preserve">  Кахриманов Шерефетдин Кахриманович.</w:t>
      </w:r>
    </w:p>
    <w:p w:rsidR="00F7014C" w:rsidRDefault="00F7014C" w:rsidP="00F7014C">
      <w:pPr>
        <w:pStyle w:val="a5"/>
        <w:rPr>
          <w:iCs/>
          <w:sz w:val="22"/>
          <w:szCs w:val="22"/>
        </w:rPr>
      </w:pPr>
    </w:p>
    <w:p w:rsidR="00F7014C" w:rsidRPr="00F7014C" w:rsidRDefault="00F7014C" w:rsidP="00F7014C">
      <w:pPr>
        <w:pStyle w:val="a5"/>
        <w:rPr>
          <w:iCs/>
          <w:sz w:val="22"/>
          <w:szCs w:val="22"/>
        </w:rPr>
      </w:pPr>
    </w:p>
    <w:p w:rsidR="00F7014C" w:rsidRPr="00F7014C" w:rsidRDefault="00F7014C" w:rsidP="00F7014C">
      <w:pPr>
        <w:pStyle w:val="a5"/>
        <w:rPr>
          <w:iCs/>
          <w:sz w:val="22"/>
          <w:szCs w:val="22"/>
        </w:rPr>
      </w:pPr>
      <w:r>
        <w:rPr>
          <w:iCs/>
          <w:sz w:val="22"/>
          <w:szCs w:val="22"/>
        </w:rPr>
        <w:t>Секретарь собрания____________________________________</w:t>
      </w:r>
      <w:r w:rsidR="006F1C5F">
        <w:rPr>
          <w:iCs/>
          <w:sz w:val="22"/>
          <w:szCs w:val="22"/>
        </w:rPr>
        <w:t xml:space="preserve"> Минченко Ирина Вильгельмовна</w:t>
      </w:r>
      <w:r w:rsidRPr="00F7014C">
        <w:rPr>
          <w:iCs/>
          <w:sz w:val="22"/>
          <w:szCs w:val="22"/>
        </w:rPr>
        <w:t>.</w:t>
      </w:r>
    </w:p>
    <w:p w:rsidR="008C2ECE" w:rsidRPr="00F529F6" w:rsidRDefault="008C2ECE" w:rsidP="00F7014C">
      <w:pPr>
        <w:pStyle w:val="a5"/>
        <w:rPr>
          <w:sz w:val="22"/>
          <w:szCs w:val="22"/>
        </w:rPr>
      </w:pPr>
    </w:p>
    <w:sectPr w:rsidR="008C2ECE" w:rsidRPr="00F529F6" w:rsidSect="0090656E">
      <w:footerReference w:type="default" r:id="rId8"/>
      <w:pgSz w:w="11906" w:h="16838"/>
      <w:pgMar w:top="567"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91" w:rsidRDefault="00370591">
      <w:r>
        <w:separator/>
      </w:r>
    </w:p>
  </w:endnote>
  <w:endnote w:type="continuationSeparator" w:id="0">
    <w:p w:rsidR="00370591" w:rsidRDefault="0037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ermin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85" w:rsidRDefault="00402C85">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B1AA4">
      <w:rPr>
        <w:rStyle w:val="ac"/>
        <w:noProof/>
      </w:rPr>
      <w:t>18</w:t>
    </w:r>
    <w:r>
      <w:rPr>
        <w:rStyle w:val="ac"/>
      </w:rPr>
      <w:fldChar w:fldCharType="end"/>
    </w:r>
  </w:p>
  <w:p w:rsidR="00402C85" w:rsidRDefault="00402C8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91" w:rsidRDefault="00370591">
      <w:r>
        <w:separator/>
      </w:r>
    </w:p>
  </w:footnote>
  <w:footnote w:type="continuationSeparator" w:id="0">
    <w:p w:rsidR="00370591" w:rsidRDefault="00370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361" w:hanging="360"/>
      </w:pPr>
      <w:rPr>
        <w:rFonts w:ascii="Symbol" w:hAnsi="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385"/>
        </w:tabs>
        <w:ind w:left="1353" w:hanging="360"/>
      </w:pPr>
      <w:rPr>
        <w:rFonts w:cs="Times New Roman"/>
      </w:rPr>
    </w:lvl>
    <w:lvl w:ilvl="1">
      <w:start w:val="1"/>
      <w:numFmt w:val="decimal"/>
      <w:lvlText w:val="%1.%2."/>
      <w:lvlJc w:val="left"/>
      <w:pPr>
        <w:tabs>
          <w:tab w:val="num" w:pos="0"/>
        </w:tabs>
        <w:ind w:left="1609" w:hanging="360"/>
      </w:pPr>
      <w:rPr>
        <w:rFonts w:cs="Times New Roman"/>
      </w:rPr>
    </w:lvl>
    <w:lvl w:ilvl="2">
      <w:start w:val="1"/>
      <w:numFmt w:val="decimal"/>
      <w:lvlText w:val="%1.%2.%3."/>
      <w:lvlJc w:val="left"/>
      <w:pPr>
        <w:tabs>
          <w:tab w:val="num" w:pos="0"/>
        </w:tabs>
        <w:ind w:left="2610" w:hanging="720"/>
      </w:pPr>
      <w:rPr>
        <w:rFonts w:cs="Times New Roman"/>
      </w:rPr>
    </w:lvl>
    <w:lvl w:ilvl="3">
      <w:start w:val="1"/>
      <w:numFmt w:val="decimal"/>
      <w:lvlText w:val="%1.%2.%3.%4."/>
      <w:lvlJc w:val="left"/>
      <w:pPr>
        <w:tabs>
          <w:tab w:val="num" w:pos="0"/>
        </w:tabs>
        <w:ind w:left="3251" w:hanging="720"/>
      </w:pPr>
      <w:rPr>
        <w:rFonts w:cs="Times New Roman"/>
      </w:rPr>
    </w:lvl>
    <w:lvl w:ilvl="4">
      <w:start w:val="1"/>
      <w:numFmt w:val="decimal"/>
      <w:lvlText w:val="%1.%2.%3.%4.%5."/>
      <w:lvlJc w:val="left"/>
      <w:pPr>
        <w:tabs>
          <w:tab w:val="num" w:pos="0"/>
        </w:tabs>
        <w:ind w:left="4252" w:hanging="1080"/>
      </w:pPr>
      <w:rPr>
        <w:rFonts w:cs="Times New Roman"/>
      </w:rPr>
    </w:lvl>
    <w:lvl w:ilvl="5">
      <w:start w:val="1"/>
      <w:numFmt w:val="decimal"/>
      <w:lvlText w:val="%1.%2.%3.%4.%5.%6."/>
      <w:lvlJc w:val="left"/>
      <w:pPr>
        <w:tabs>
          <w:tab w:val="num" w:pos="0"/>
        </w:tabs>
        <w:ind w:left="4893" w:hanging="1080"/>
      </w:pPr>
      <w:rPr>
        <w:rFonts w:cs="Times New Roman"/>
      </w:rPr>
    </w:lvl>
    <w:lvl w:ilvl="6">
      <w:start w:val="1"/>
      <w:numFmt w:val="decimal"/>
      <w:lvlText w:val="%1.%2.%3.%4.%5.%6.%7."/>
      <w:lvlJc w:val="left"/>
      <w:pPr>
        <w:tabs>
          <w:tab w:val="num" w:pos="0"/>
        </w:tabs>
        <w:ind w:left="5534" w:hanging="1080"/>
      </w:pPr>
      <w:rPr>
        <w:rFonts w:cs="Times New Roman"/>
      </w:rPr>
    </w:lvl>
    <w:lvl w:ilvl="7">
      <w:start w:val="1"/>
      <w:numFmt w:val="decimal"/>
      <w:lvlText w:val="%1.%2.%3.%4.%5.%6.%7.%8."/>
      <w:lvlJc w:val="left"/>
      <w:pPr>
        <w:tabs>
          <w:tab w:val="num" w:pos="0"/>
        </w:tabs>
        <w:ind w:left="6535" w:hanging="1440"/>
      </w:pPr>
      <w:rPr>
        <w:rFonts w:cs="Times New Roman"/>
      </w:rPr>
    </w:lvl>
    <w:lvl w:ilvl="8">
      <w:start w:val="1"/>
      <w:numFmt w:val="decimal"/>
      <w:lvlText w:val="%1.%2.%3.%4.%5.%6.%7.%8.%9."/>
      <w:lvlJc w:val="left"/>
      <w:pPr>
        <w:tabs>
          <w:tab w:val="num" w:pos="0"/>
        </w:tabs>
        <w:ind w:left="7176" w:hanging="144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3" w15:restartNumberingAfterBreak="0">
    <w:nsid w:val="00252E1A"/>
    <w:multiLevelType w:val="hybridMultilevel"/>
    <w:tmpl w:val="012C2C00"/>
    <w:lvl w:ilvl="0" w:tplc="0419000F">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rPr>
        <w:rFonts w:ascii="Times New Roman" w:hAnsi="Times New Roman" w:cs="Times New Roman"/>
      </w:rPr>
    </w:lvl>
    <w:lvl w:ilvl="2" w:tplc="0419001B">
      <w:start w:val="1"/>
      <w:numFmt w:val="lowerRoman"/>
      <w:lvlText w:val="%3."/>
      <w:lvlJc w:val="right"/>
      <w:pPr>
        <w:ind w:left="1942" w:hanging="180"/>
      </w:pPr>
      <w:rPr>
        <w:rFonts w:ascii="Times New Roman" w:hAnsi="Times New Roman" w:cs="Times New Roman"/>
      </w:rPr>
    </w:lvl>
    <w:lvl w:ilvl="3" w:tplc="0419000F">
      <w:start w:val="1"/>
      <w:numFmt w:val="decimal"/>
      <w:lvlText w:val="%4."/>
      <w:lvlJc w:val="left"/>
      <w:pPr>
        <w:ind w:left="2662" w:hanging="360"/>
      </w:pPr>
      <w:rPr>
        <w:rFonts w:ascii="Times New Roman" w:hAnsi="Times New Roman" w:cs="Times New Roman"/>
      </w:rPr>
    </w:lvl>
    <w:lvl w:ilvl="4" w:tplc="04190019">
      <w:start w:val="1"/>
      <w:numFmt w:val="lowerLetter"/>
      <w:lvlText w:val="%5."/>
      <w:lvlJc w:val="left"/>
      <w:pPr>
        <w:ind w:left="3382" w:hanging="360"/>
      </w:pPr>
      <w:rPr>
        <w:rFonts w:ascii="Times New Roman" w:hAnsi="Times New Roman" w:cs="Times New Roman"/>
      </w:rPr>
    </w:lvl>
    <w:lvl w:ilvl="5" w:tplc="0419001B">
      <w:start w:val="1"/>
      <w:numFmt w:val="lowerRoman"/>
      <w:lvlText w:val="%6."/>
      <w:lvlJc w:val="right"/>
      <w:pPr>
        <w:ind w:left="4102" w:hanging="180"/>
      </w:pPr>
      <w:rPr>
        <w:rFonts w:ascii="Times New Roman" w:hAnsi="Times New Roman" w:cs="Times New Roman"/>
      </w:rPr>
    </w:lvl>
    <w:lvl w:ilvl="6" w:tplc="0419000F">
      <w:start w:val="1"/>
      <w:numFmt w:val="decimal"/>
      <w:lvlText w:val="%7."/>
      <w:lvlJc w:val="left"/>
      <w:pPr>
        <w:ind w:left="4822" w:hanging="360"/>
      </w:pPr>
      <w:rPr>
        <w:rFonts w:ascii="Times New Roman" w:hAnsi="Times New Roman" w:cs="Times New Roman"/>
      </w:rPr>
    </w:lvl>
    <w:lvl w:ilvl="7" w:tplc="04190019">
      <w:start w:val="1"/>
      <w:numFmt w:val="lowerLetter"/>
      <w:lvlText w:val="%8."/>
      <w:lvlJc w:val="left"/>
      <w:pPr>
        <w:ind w:left="5542" w:hanging="360"/>
      </w:pPr>
      <w:rPr>
        <w:rFonts w:ascii="Times New Roman" w:hAnsi="Times New Roman" w:cs="Times New Roman"/>
      </w:rPr>
    </w:lvl>
    <w:lvl w:ilvl="8" w:tplc="0419001B">
      <w:start w:val="1"/>
      <w:numFmt w:val="lowerRoman"/>
      <w:lvlText w:val="%9."/>
      <w:lvlJc w:val="right"/>
      <w:pPr>
        <w:ind w:left="6262" w:hanging="180"/>
      </w:pPr>
      <w:rPr>
        <w:rFonts w:ascii="Times New Roman" w:hAnsi="Times New Roman" w:cs="Times New Roman"/>
      </w:rPr>
    </w:lvl>
  </w:abstractNum>
  <w:abstractNum w:abstractNumId="4" w15:restartNumberingAfterBreak="0">
    <w:nsid w:val="008804FD"/>
    <w:multiLevelType w:val="multilevel"/>
    <w:tmpl w:val="25E2CF5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1A96BFD"/>
    <w:multiLevelType w:val="hybridMultilevel"/>
    <w:tmpl w:val="60622306"/>
    <w:lvl w:ilvl="0" w:tplc="E8D8286C">
      <w:start w:val="1"/>
      <w:numFmt w:val="decimal"/>
      <w:lvlText w:val="%1."/>
      <w:lvlJc w:val="left"/>
      <w:pPr>
        <w:ind w:left="443" w:hanging="360"/>
      </w:pPr>
      <w:rPr>
        <w:rFonts w:cs="Times New Roman" w:hint="default"/>
        <w:b/>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6" w15:restartNumberingAfterBreak="0">
    <w:nsid w:val="048640C3"/>
    <w:multiLevelType w:val="hybridMultilevel"/>
    <w:tmpl w:val="60622306"/>
    <w:lvl w:ilvl="0" w:tplc="E8D8286C">
      <w:start w:val="1"/>
      <w:numFmt w:val="decimal"/>
      <w:lvlText w:val="%1."/>
      <w:lvlJc w:val="left"/>
      <w:pPr>
        <w:ind w:left="443" w:hanging="360"/>
      </w:pPr>
      <w:rPr>
        <w:rFonts w:cs="Times New Roman" w:hint="default"/>
        <w:b/>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7" w15:restartNumberingAfterBreak="0">
    <w:nsid w:val="05BC256F"/>
    <w:multiLevelType w:val="hybridMultilevel"/>
    <w:tmpl w:val="C71CFDB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9534C50"/>
    <w:multiLevelType w:val="hybridMultilevel"/>
    <w:tmpl w:val="C7D25F2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27C26AF"/>
    <w:multiLevelType w:val="hybridMultilevel"/>
    <w:tmpl w:val="2CB691C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2997A7B"/>
    <w:multiLevelType w:val="hybridMultilevel"/>
    <w:tmpl w:val="836412D0"/>
    <w:lvl w:ilvl="0" w:tplc="ABAC6B76">
      <w:start w:val="11"/>
      <w:numFmt w:val="decimal"/>
      <w:lvlText w:val="%1."/>
      <w:lvlJc w:val="left"/>
      <w:pPr>
        <w:ind w:left="502"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260F3C40"/>
    <w:multiLevelType w:val="hybridMultilevel"/>
    <w:tmpl w:val="AB5A3B3A"/>
    <w:lvl w:ilvl="0" w:tplc="52087520">
      <w:start w:val="9"/>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9F39A1"/>
    <w:multiLevelType w:val="hybridMultilevel"/>
    <w:tmpl w:val="22465D56"/>
    <w:lvl w:ilvl="0" w:tplc="ABAC6B76">
      <w:start w:val="1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37904EE7"/>
    <w:multiLevelType w:val="hybridMultilevel"/>
    <w:tmpl w:val="9E72F84C"/>
    <w:lvl w:ilvl="0" w:tplc="03122A50">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80F35"/>
    <w:multiLevelType w:val="hybridMultilevel"/>
    <w:tmpl w:val="A9EAED6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ABC7CAD"/>
    <w:multiLevelType w:val="hybridMultilevel"/>
    <w:tmpl w:val="81503C32"/>
    <w:lvl w:ilvl="0" w:tplc="ABAC6B76">
      <w:start w:val="11"/>
      <w:numFmt w:val="decimal"/>
      <w:lvlText w:val="%1."/>
      <w:lvlJc w:val="left"/>
      <w:pPr>
        <w:ind w:left="502"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3C832B89"/>
    <w:multiLevelType w:val="hybridMultilevel"/>
    <w:tmpl w:val="60622306"/>
    <w:lvl w:ilvl="0" w:tplc="E8D8286C">
      <w:start w:val="1"/>
      <w:numFmt w:val="decimal"/>
      <w:lvlText w:val="%1."/>
      <w:lvlJc w:val="left"/>
      <w:pPr>
        <w:ind w:left="443" w:hanging="360"/>
      </w:pPr>
      <w:rPr>
        <w:rFonts w:cs="Times New Roman" w:hint="default"/>
        <w:b/>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17" w15:restartNumberingAfterBreak="0">
    <w:nsid w:val="4E5D1513"/>
    <w:multiLevelType w:val="hybridMultilevel"/>
    <w:tmpl w:val="413E4550"/>
    <w:lvl w:ilvl="0" w:tplc="C2E6848A">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5505566F"/>
    <w:multiLevelType w:val="hybridMultilevel"/>
    <w:tmpl w:val="DB107A1C"/>
    <w:lvl w:ilvl="0" w:tplc="D84C7BEE">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67D4C9B"/>
    <w:multiLevelType w:val="hybridMultilevel"/>
    <w:tmpl w:val="A8043B54"/>
    <w:lvl w:ilvl="0" w:tplc="52087520">
      <w:start w:val="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964C50"/>
    <w:multiLevelType w:val="hybridMultilevel"/>
    <w:tmpl w:val="60622306"/>
    <w:lvl w:ilvl="0" w:tplc="E8D8286C">
      <w:start w:val="1"/>
      <w:numFmt w:val="decimal"/>
      <w:lvlText w:val="%1."/>
      <w:lvlJc w:val="left"/>
      <w:pPr>
        <w:ind w:left="443" w:hanging="360"/>
      </w:pPr>
      <w:rPr>
        <w:rFonts w:cs="Times New Roman" w:hint="default"/>
        <w:b/>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21" w15:restartNumberingAfterBreak="0">
    <w:nsid w:val="5F3246C8"/>
    <w:multiLevelType w:val="hybridMultilevel"/>
    <w:tmpl w:val="632871AE"/>
    <w:lvl w:ilvl="0" w:tplc="0419000F">
      <w:start w:val="1"/>
      <w:numFmt w:val="decimal"/>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2" w15:restartNumberingAfterBreak="0">
    <w:nsid w:val="5FEF0CFC"/>
    <w:multiLevelType w:val="hybridMultilevel"/>
    <w:tmpl w:val="D6FADD8A"/>
    <w:lvl w:ilvl="0" w:tplc="21FC1CC4">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B49F6"/>
    <w:multiLevelType w:val="hybridMultilevel"/>
    <w:tmpl w:val="60622306"/>
    <w:lvl w:ilvl="0" w:tplc="E8D8286C">
      <w:start w:val="1"/>
      <w:numFmt w:val="decimal"/>
      <w:lvlText w:val="%1."/>
      <w:lvlJc w:val="left"/>
      <w:pPr>
        <w:ind w:left="443" w:hanging="360"/>
      </w:pPr>
      <w:rPr>
        <w:rFonts w:cs="Times New Roman" w:hint="default"/>
        <w:b/>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24" w15:restartNumberingAfterBreak="0">
    <w:nsid w:val="68D92042"/>
    <w:multiLevelType w:val="hybridMultilevel"/>
    <w:tmpl w:val="013824D6"/>
    <w:lvl w:ilvl="0" w:tplc="7BF0441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98D1FC8"/>
    <w:multiLevelType w:val="hybridMultilevel"/>
    <w:tmpl w:val="5D0E46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7F54D5"/>
    <w:multiLevelType w:val="hybridMultilevel"/>
    <w:tmpl w:val="FBEE99BA"/>
    <w:lvl w:ilvl="0" w:tplc="ABAC6B76">
      <w:start w:val="11"/>
      <w:numFmt w:val="decimal"/>
      <w:lvlText w:val="%1."/>
      <w:lvlJc w:val="left"/>
      <w:pPr>
        <w:ind w:left="502"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15:restartNumberingAfterBreak="0">
    <w:nsid w:val="6BA600CB"/>
    <w:multiLevelType w:val="hybridMultilevel"/>
    <w:tmpl w:val="F0ACBB8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E0B7398"/>
    <w:multiLevelType w:val="hybridMultilevel"/>
    <w:tmpl w:val="4ACE1A14"/>
    <w:lvl w:ilvl="0" w:tplc="582E6418">
      <w:start w:val="1"/>
      <w:numFmt w:val="decimal"/>
      <w:lvlText w:val="%1."/>
      <w:lvlJc w:val="left"/>
      <w:pPr>
        <w:ind w:left="443" w:hanging="360"/>
      </w:pPr>
      <w:rPr>
        <w:rFonts w:cs="Times New Roman" w:hint="default"/>
      </w:rPr>
    </w:lvl>
    <w:lvl w:ilvl="1" w:tplc="04190019" w:tentative="1">
      <w:start w:val="1"/>
      <w:numFmt w:val="lowerLetter"/>
      <w:lvlText w:val="%2."/>
      <w:lvlJc w:val="left"/>
      <w:pPr>
        <w:ind w:left="1163" w:hanging="360"/>
      </w:pPr>
      <w:rPr>
        <w:rFonts w:cs="Times New Roman"/>
      </w:rPr>
    </w:lvl>
    <w:lvl w:ilvl="2" w:tplc="0419001B" w:tentative="1">
      <w:start w:val="1"/>
      <w:numFmt w:val="lowerRoman"/>
      <w:lvlText w:val="%3."/>
      <w:lvlJc w:val="right"/>
      <w:pPr>
        <w:ind w:left="1883" w:hanging="180"/>
      </w:pPr>
      <w:rPr>
        <w:rFonts w:cs="Times New Roman"/>
      </w:rPr>
    </w:lvl>
    <w:lvl w:ilvl="3" w:tplc="0419000F" w:tentative="1">
      <w:start w:val="1"/>
      <w:numFmt w:val="decimal"/>
      <w:lvlText w:val="%4."/>
      <w:lvlJc w:val="left"/>
      <w:pPr>
        <w:ind w:left="2603" w:hanging="360"/>
      </w:pPr>
      <w:rPr>
        <w:rFonts w:cs="Times New Roman"/>
      </w:rPr>
    </w:lvl>
    <w:lvl w:ilvl="4" w:tplc="04190019" w:tentative="1">
      <w:start w:val="1"/>
      <w:numFmt w:val="lowerLetter"/>
      <w:lvlText w:val="%5."/>
      <w:lvlJc w:val="left"/>
      <w:pPr>
        <w:ind w:left="3323" w:hanging="360"/>
      </w:pPr>
      <w:rPr>
        <w:rFonts w:cs="Times New Roman"/>
      </w:rPr>
    </w:lvl>
    <w:lvl w:ilvl="5" w:tplc="0419001B" w:tentative="1">
      <w:start w:val="1"/>
      <w:numFmt w:val="lowerRoman"/>
      <w:lvlText w:val="%6."/>
      <w:lvlJc w:val="right"/>
      <w:pPr>
        <w:ind w:left="4043" w:hanging="180"/>
      </w:pPr>
      <w:rPr>
        <w:rFonts w:cs="Times New Roman"/>
      </w:rPr>
    </w:lvl>
    <w:lvl w:ilvl="6" w:tplc="0419000F" w:tentative="1">
      <w:start w:val="1"/>
      <w:numFmt w:val="decimal"/>
      <w:lvlText w:val="%7."/>
      <w:lvlJc w:val="left"/>
      <w:pPr>
        <w:ind w:left="4763" w:hanging="360"/>
      </w:pPr>
      <w:rPr>
        <w:rFonts w:cs="Times New Roman"/>
      </w:rPr>
    </w:lvl>
    <w:lvl w:ilvl="7" w:tplc="04190019" w:tentative="1">
      <w:start w:val="1"/>
      <w:numFmt w:val="lowerLetter"/>
      <w:lvlText w:val="%8."/>
      <w:lvlJc w:val="left"/>
      <w:pPr>
        <w:ind w:left="5483" w:hanging="360"/>
      </w:pPr>
      <w:rPr>
        <w:rFonts w:cs="Times New Roman"/>
      </w:rPr>
    </w:lvl>
    <w:lvl w:ilvl="8" w:tplc="0419001B" w:tentative="1">
      <w:start w:val="1"/>
      <w:numFmt w:val="lowerRoman"/>
      <w:lvlText w:val="%9."/>
      <w:lvlJc w:val="right"/>
      <w:pPr>
        <w:ind w:left="6203" w:hanging="180"/>
      </w:pPr>
      <w:rPr>
        <w:rFonts w:cs="Times New Roman"/>
      </w:rPr>
    </w:lvl>
  </w:abstractNum>
  <w:abstractNum w:abstractNumId="29" w15:restartNumberingAfterBreak="0">
    <w:nsid w:val="6E254FE4"/>
    <w:multiLevelType w:val="multilevel"/>
    <w:tmpl w:val="7E724DFA"/>
    <w:lvl w:ilvl="0">
      <w:start w:val="1"/>
      <w:numFmt w:val="decimal"/>
      <w:lvlText w:val="%1."/>
      <w:lvlJc w:val="left"/>
      <w:pPr>
        <w:ind w:left="443" w:hanging="360"/>
      </w:pPr>
      <w:rPr>
        <w:rFonts w:cs="Times New Roman" w:hint="default"/>
        <w:b/>
      </w:rPr>
    </w:lvl>
    <w:lvl w:ilvl="1">
      <w:start w:val="2"/>
      <w:numFmt w:val="decimal"/>
      <w:isLgl/>
      <w:lvlText w:val="%1.%2."/>
      <w:lvlJc w:val="left"/>
      <w:pPr>
        <w:ind w:left="443" w:hanging="360"/>
      </w:pPr>
      <w:rPr>
        <w:rFonts w:cs="Times New Roman" w:hint="default"/>
      </w:rPr>
    </w:lvl>
    <w:lvl w:ilvl="2">
      <w:start w:val="1"/>
      <w:numFmt w:val="decimal"/>
      <w:isLgl/>
      <w:lvlText w:val="%1.%2.%3."/>
      <w:lvlJc w:val="left"/>
      <w:pPr>
        <w:ind w:left="803" w:hanging="720"/>
      </w:pPr>
      <w:rPr>
        <w:rFonts w:cs="Times New Roman" w:hint="default"/>
      </w:rPr>
    </w:lvl>
    <w:lvl w:ilvl="3">
      <w:start w:val="1"/>
      <w:numFmt w:val="decimal"/>
      <w:isLgl/>
      <w:lvlText w:val="%1.%2.%3.%4."/>
      <w:lvlJc w:val="left"/>
      <w:pPr>
        <w:ind w:left="803" w:hanging="720"/>
      </w:pPr>
      <w:rPr>
        <w:rFonts w:cs="Times New Roman" w:hint="default"/>
      </w:rPr>
    </w:lvl>
    <w:lvl w:ilvl="4">
      <w:start w:val="1"/>
      <w:numFmt w:val="decimal"/>
      <w:isLgl/>
      <w:lvlText w:val="%1.%2.%3.%4.%5."/>
      <w:lvlJc w:val="left"/>
      <w:pPr>
        <w:ind w:left="1163" w:hanging="1080"/>
      </w:pPr>
      <w:rPr>
        <w:rFonts w:cs="Times New Roman" w:hint="default"/>
      </w:rPr>
    </w:lvl>
    <w:lvl w:ilvl="5">
      <w:start w:val="1"/>
      <w:numFmt w:val="decimal"/>
      <w:isLgl/>
      <w:lvlText w:val="%1.%2.%3.%4.%5.%6."/>
      <w:lvlJc w:val="left"/>
      <w:pPr>
        <w:ind w:left="1163" w:hanging="1080"/>
      </w:pPr>
      <w:rPr>
        <w:rFonts w:cs="Times New Roman" w:hint="default"/>
      </w:rPr>
    </w:lvl>
    <w:lvl w:ilvl="6">
      <w:start w:val="1"/>
      <w:numFmt w:val="decimal"/>
      <w:isLgl/>
      <w:lvlText w:val="%1.%2.%3.%4.%5.%6.%7."/>
      <w:lvlJc w:val="left"/>
      <w:pPr>
        <w:ind w:left="1523" w:hanging="1440"/>
      </w:pPr>
      <w:rPr>
        <w:rFonts w:cs="Times New Roman" w:hint="default"/>
      </w:rPr>
    </w:lvl>
    <w:lvl w:ilvl="7">
      <w:start w:val="1"/>
      <w:numFmt w:val="decimal"/>
      <w:isLgl/>
      <w:lvlText w:val="%1.%2.%3.%4.%5.%6.%7.%8."/>
      <w:lvlJc w:val="left"/>
      <w:pPr>
        <w:ind w:left="1523" w:hanging="1440"/>
      </w:pPr>
      <w:rPr>
        <w:rFonts w:cs="Times New Roman" w:hint="default"/>
      </w:rPr>
    </w:lvl>
    <w:lvl w:ilvl="8">
      <w:start w:val="1"/>
      <w:numFmt w:val="decimal"/>
      <w:isLgl/>
      <w:lvlText w:val="%1.%2.%3.%4.%5.%6.%7.%8.%9."/>
      <w:lvlJc w:val="left"/>
      <w:pPr>
        <w:ind w:left="1883" w:hanging="1800"/>
      </w:pPr>
      <w:rPr>
        <w:rFonts w:cs="Times New Roman" w:hint="default"/>
      </w:rPr>
    </w:lvl>
  </w:abstractNum>
  <w:abstractNum w:abstractNumId="30" w15:restartNumberingAfterBreak="0">
    <w:nsid w:val="6F9D35A8"/>
    <w:multiLevelType w:val="hybridMultilevel"/>
    <w:tmpl w:val="CC2C3850"/>
    <w:lvl w:ilvl="0" w:tplc="ABAC6B76">
      <w:start w:val="11"/>
      <w:numFmt w:val="decimal"/>
      <w:lvlText w:val="%1."/>
      <w:lvlJc w:val="left"/>
      <w:pPr>
        <w:ind w:left="502"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15:restartNumberingAfterBreak="0">
    <w:nsid w:val="7044420E"/>
    <w:multiLevelType w:val="hybridMultilevel"/>
    <w:tmpl w:val="11181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4872EB"/>
    <w:multiLevelType w:val="multilevel"/>
    <w:tmpl w:val="25E2CF5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B3F0200"/>
    <w:multiLevelType w:val="hybridMultilevel"/>
    <w:tmpl w:val="7AE03F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22"/>
  </w:num>
  <w:num w:numId="3">
    <w:abstractNumId w:val="13"/>
  </w:num>
  <w:num w:numId="4">
    <w:abstractNumId w:val="13"/>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9"/>
  </w:num>
  <w:num w:numId="7">
    <w:abstractNumId w:val="21"/>
  </w:num>
  <w:num w:numId="8">
    <w:abstractNumId w:val="3"/>
  </w:num>
  <w:num w:numId="9">
    <w:abstractNumId w:val="7"/>
  </w:num>
  <w:num w:numId="10">
    <w:abstractNumId w:val="27"/>
  </w:num>
  <w:num w:numId="11">
    <w:abstractNumId w:val="14"/>
  </w:num>
  <w:num w:numId="12">
    <w:abstractNumId w:val="18"/>
  </w:num>
  <w:num w:numId="13">
    <w:abstractNumId w:val="1"/>
  </w:num>
  <w:num w:numId="14">
    <w:abstractNumId w:val="0"/>
  </w:num>
  <w:num w:numId="15">
    <w:abstractNumId w:val="2"/>
  </w:num>
  <w:num w:numId="16">
    <w:abstractNumId w:val="29"/>
  </w:num>
  <w:num w:numId="17">
    <w:abstractNumId w:val="28"/>
  </w:num>
  <w:num w:numId="18">
    <w:abstractNumId w:val="25"/>
  </w:num>
  <w:num w:numId="19">
    <w:abstractNumId w:val="24"/>
  </w:num>
  <w:num w:numId="20">
    <w:abstractNumId w:val="32"/>
  </w:num>
  <w:num w:numId="21">
    <w:abstractNumId w:val="33"/>
  </w:num>
  <w:num w:numId="22">
    <w:abstractNumId w:val="31"/>
  </w:num>
  <w:num w:numId="23">
    <w:abstractNumId w:val="4"/>
  </w:num>
  <w:num w:numId="24">
    <w:abstractNumId w:val="20"/>
  </w:num>
  <w:num w:numId="25">
    <w:abstractNumId w:val="16"/>
  </w:num>
  <w:num w:numId="26">
    <w:abstractNumId w:val="6"/>
  </w:num>
  <w:num w:numId="27">
    <w:abstractNumId w:val="5"/>
  </w:num>
  <w:num w:numId="28">
    <w:abstractNumId w:val="23"/>
  </w:num>
  <w:num w:numId="29">
    <w:abstractNumId w:val="17"/>
  </w:num>
  <w:num w:numId="30">
    <w:abstractNumId w:val="11"/>
  </w:num>
  <w:num w:numId="31">
    <w:abstractNumId w:val="19"/>
  </w:num>
  <w:num w:numId="32">
    <w:abstractNumId w:val="30"/>
  </w:num>
  <w:num w:numId="33">
    <w:abstractNumId w:val="12"/>
  </w:num>
  <w:num w:numId="34">
    <w:abstractNumId w:val="26"/>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A5"/>
    <w:rsid w:val="0001616B"/>
    <w:rsid w:val="00016F3A"/>
    <w:rsid w:val="000241A3"/>
    <w:rsid w:val="00036B9E"/>
    <w:rsid w:val="000370AE"/>
    <w:rsid w:val="00045B27"/>
    <w:rsid w:val="00051AF0"/>
    <w:rsid w:val="00064639"/>
    <w:rsid w:val="00067755"/>
    <w:rsid w:val="00085003"/>
    <w:rsid w:val="00090415"/>
    <w:rsid w:val="000928AD"/>
    <w:rsid w:val="00092EFE"/>
    <w:rsid w:val="000938B7"/>
    <w:rsid w:val="000A0D5A"/>
    <w:rsid w:val="000A4B7F"/>
    <w:rsid w:val="000A4E42"/>
    <w:rsid w:val="000A693E"/>
    <w:rsid w:val="000C3C46"/>
    <w:rsid w:val="000D3505"/>
    <w:rsid w:val="000E0B91"/>
    <w:rsid w:val="000F68DC"/>
    <w:rsid w:val="00100899"/>
    <w:rsid w:val="0010161B"/>
    <w:rsid w:val="0010201A"/>
    <w:rsid w:val="00103011"/>
    <w:rsid w:val="00106076"/>
    <w:rsid w:val="00106BE6"/>
    <w:rsid w:val="00131C6D"/>
    <w:rsid w:val="00142864"/>
    <w:rsid w:val="0015379E"/>
    <w:rsid w:val="00156907"/>
    <w:rsid w:val="001773E5"/>
    <w:rsid w:val="00177D50"/>
    <w:rsid w:val="001827D3"/>
    <w:rsid w:val="00183764"/>
    <w:rsid w:val="001A01FB"/>
    <w:rsid w:val="001A6C7F"/>
    <w:rsid w:val="001B71E1"/>
    <w:rsid w:val="001C7662"/>
    <w:rsid w:val="001D2284"/>
    <w:rsid w:val="001D40A1"/>
    <w:rsid w:val="001D6430"/>
    <w:rsid w:val="001D6985"/>
    <w:rsid w:val="00214968"/>
    <w:rsid w:val="0022748F"/>
    <w:rsid w:val="0023023D"/>
    <w:rsid w:val="00243376"/>
    <w:rsid w:val="00253D86"/>
    <w:rsid w:val="0025617B"/>
    <w:rsid w:val="002703D6"/>
    <w:rsid w:val="002851C2"/>
    <w:rsid w:val="00292707"/>
    <w:rsid w:val="00294596"/>
    <w:rsid w:val="002A0DC1"/>
    <w:rsid w:val="002A16F5"/>
    <w:rsid w:val="002B2728"/>
    <w:rsid w:val="002C4EA5"/>
    <w:rsid w:val="002C5A20"/>
    <w:rsid w:val="002C7C3E"/>
    <w:rsid w:val="002D7BB1"/>
    <w:rsid w:val="002E4788"/>
    <w:rsid w:val="002F6528"/>
    <w:rsid w:val="003222B5"/>
    <w:rsid w:val="00322C53"/>
    <w:rsid w:val="00323A80"/>
    <w:rsid w:val="00324DD9"/>
    <w:rsid w:val="00326054"/>
    <w:rsid w:val="0032722F"/>
    <w:rsid w:val="00342D19"/>
    <w:rsid w:val="00343199"/>
    <w:rsid w:val="00344273"/>
    <w:rsid w:val="0036420E"/>
    <w:rsid w:val="00370591"/>
    <w:rsid w:val="00371374"/>
    <w:rsid w:val="00385141"/>
    <w:rsid w:val="003E193F"/>
    <w:rsid w:val="003E4058"/>
    <w:rsid w:val="003E5D14"/>
    <w:rsid w:val="003F27D7"/>
    <w:rsid w:val="0040132A"/>
    <w:rsid w:val="00401E33"/>
    <w:rsid w:val="00402C85"/>
    <w:rsid w:val="00407979"/>
    <w:rsid w:val="00412C84"/>
    <w:rsid w:val="004145F0"/>
    <w:rsid w:val="00422D67"/>
    <w:rsid w:val="004474B0"/>
    <w:rsid w:val="00470F54"/>
    <w:rsid w:val="00476DA5"/>
    <w:rsid w:val="00482158"/>
    <w:rsid w:val="00493524"/>
    <w:rsid w:val="004A1B95"/>
    <w:rsid w:val="004A6C1E"/>
    <w:rsid w:val="004A72A4"/>
    <w:rsid w:val="004B1FA7"/>
    <w:rsid w:val="004B570C"/>
    <w:rsid w:val="004B5FD2"/>
    <w:rsid w:val="004B6CA6"/>
    <w:rsid w:val="004C44A5"/>
    <w:rsid w:val="005011E9"/>
    <w:rsid w:val="0052059F"/>
    <w:rsid w:val="00522F36"/>
    <w:rsid w:val="00531641"/>
    <w:rsid w:val="005325B2"/>
    <w:rsid w:val="005338DD"/>
    <w:rsid w:val="00552101"/>
    <w:rsid w:val="005609B0"/>
    <w:rsid w:val="00563B18"/>
    <w:rsid w:val="00570999"/>
    <w:rsid w:val="00570C40"/>
    <w:rsid w:val="005722BF"/>
    <w:rsid w:val="00574ABF"/>
    <w:rsid w:val="00580033"/>
    <w:rsid w:val="005841DF"/>
    <w:rsid w:val="00590B7C"/>
    <w:rsid w:val="005B4988"/>
    <w:rsid w:val="005C0671"/>
    <w:rsid w:val="005E1213"/>
    <w:rsid w:val="00600867"/>
    <w:rsid w:val="006135C9"/>
    <w:rsid w:val="00615E92"/>
    <w:rsid w:val="006222EB"/>
    <w:rsid w:val="006307F7"/>
    <w:rsid w:val="006A0DCC"/>
    <w:rsid w:val="006C2438"/>
    <w:rsid w:val="006C2D6E"/>
    <w:rsid w:val="006C79D8"/>
    <w:rsid w:val="006D7A79"/>
    <w:rsid w:val="006E0921"/>
    <w:rsid w:val="006E18CE"/>
    <w:rsid w:val="006F1C5F"/>
    <w:rsid w:val="007016CE"/>
    <w:rsid w:val="007019E0"/>
    <w:rsid w:val="007041CC"/>
    <w:rsid w:val="007130F2"/>
    <w:rsid w:val="00715709"/>
    <w:rsid w:val="007229BD"/>
    <w:rsid w:val="00735E65"/>
    <w:rsid w:val="00757BD7"/>
    <w:rsid w:val="00766714"/>
    <w:rsid w:val="007705CC"/>
    <w:rsid w:val="007747E3"/>
    <w:rsid w:val="007804D0"/>
    <w:rsid w:val="00784144"/>
    <w:rsid w:val="007A2B48"/>
    <w:rsid w:val="007B2549"/>
    <w:rsid w:val="007D0916"/>
    <w:rsid w:val="007E09D6"/>
    <w:rsid w:val="007E4862"/>
    <w:rsid w:val="007F34CB"/>
    <w:rsid w:val="00804BF8"/>
    <w:rsid w:val="00814221"/>
    <w:rsid w:val="00820A81"/>
    <w:rsid w:val="00820BCA"/>
    <w:rsid w:val="00874051"/>
    <w:rsid w:val="00880167"/>
    <w:rsid w:val="008A6F8B"/>
    <w:rsid w:val="008B3011"/>
    <w:rsid w:val="008B7D4A"/>
    <w:rsid w:val="008C11BD"/>
    <w:rsid w:val="008C2058"/>
    <w:rsid w:val="008C2ECE"/>
    <w:rsid w:val="008C300C"/>
    <w:rsid w:val="008C7A57"/>
    <w:rsid w:val="008D47E6"/>
    <w:rsid w:val="008F6454"/>
    <w:rsid w:val="00901672"/>
    <w:rsid w:val="0090656E"/>
    <w:rsid w:val="00912993"/>
    <w:rsid w:val="00912BB8"/>
    <w:rsid w:val="00922997"/>
    <w:rsid w:val="00924177"/>
    <w:rsid w:val="00927FDD"/>
    <w:rsid w:val="00942F64"/>
    <w:rsid w:val="009440A6"/>
    <w:rsid w:val="009464A7"/>
    <w:rsid w:val="00951518"/>
    <w:rsid w:val="009538C2"/>
    <w:rsid w:val="009638CD"/>
    <w:rsid w:val="0096506A"/>
    <w:rsid w:val="00965A6E"/>
    <w:rsid w:val="009839AD"/>
    <w:rsid w:val="0098607A"/>
    <w:rsid w:val="009A21FB"/>
    <w:rsid w:val="009B1AA4"/>
    <w:rsid w:val="009B769D"/>
    <w:rsid w:val="009C3D2A"/>
    <w:rsid w:val="009D29E5"/>
    <w:rsid w:val="009D5B8A"/>
    <w:rsid w:val="00A1174D"/>
    <w:rsid w:val="00A12480"/>
    <w:rsid w:val="00A150C9"/>
    <w:rsid w:val="00A203E1"/>
    <w:rsid w:val="00A21185"/>
    <w:rsid w:val="00A3427B"/>
    <w:rsid w:val="00A408DA"/>
    <w:rsid w:val="00A578CA"/>
    <w:rsid w:val="00A57BEA"/>
    <w:rsid w:val="00A70445"/>
    <w:rsid w:val="00A70D6A"/>
    <w:rsid w:val="00A770D9"/>
    <w:rsid w:val="00A847A4"/>
    <w:rsid w:val="00AA2D08"/>
    <w:rsid w:val="00AA681E"/>
    <w:rsid w:val="00AA7DC2"/>
    <w:rsid w:val="00AB7BB2"/>
    <w:rsid w:val="00AC7159"/>
    <w:rsid w:val="00AD284F"/>
    <w:rsid w:val="00AE4754"/>
    <w:rsid w:val="00AF67F7"/>
    <w:rsid w:val="00AF7BD6"/>
    <w:rsid w:val="00B00B1C"/>
    <w:rsid w:val="00B0346A"/>
    <w:rsid w:val="00B06396"/>
    <w:rsid w:val="00B0692A"/>
    <w:rsid w:val="00B518EB"/>
    <w:rsid w:val="00B52298"/>
    <w:rsid w:val="00B52A07"/>
    <w:rsid w:val="00B74E37"/>
    <w:rsid w:val="00B81CA7"/>
    <w:rsid w:val="00BA22AC"/>
    <w:rsid w:val="00BB021E"/>
    <w:rsid w:val="00BC00FC"/>
    <w:rsid w:val="00BC041E"/>
    <w:rsid w:val="00BC1A7D"/>
    <w:rsid w:val="00BC3F45"/>
    <w:rsid w:val="00BD07D8"/>
    <w:rsid w:val="00BD35A9"/>
    <w:rsid w:val="00BD7F4E"/>
    <w:rsid w:val="00C05111"/>
    <w:rsid w:val="00C16FF5"/>
    <w:rsid w:val="00C17A03"/>
    <w:rsid w:val="00C325BE"/>
    <w:rsid w:val="00C3296C"/>
    <w:rsid w:val="00C32C36"/>
    <w:rsid w:val="00C42FB4"/>
    <w:rsid w:val="00C53277"/>
    <w:rsid w:val="00C553A4"/>
    <w:rsid w:val="00C561D9"/>
    <w:rsid w:val="00C7065A"/>
    <w:rsid w:val="00CA551C"/>
    <w:rsid w:val="00CB345D"/>
    <w:rsid w:val="00CB4994"/>
    <w:rsid w:val="00CD0AB9"/>
    <w:rsid w:val="00CD6431"/>
    <w:rsid w:val="00CE22F8"/>
    <w:rsid w:val="00CE60C2"/>
    <w:rsid w:val="00CF3387"/>
    <w:rsid w:val="00CF5047"/>
    <w:rsid w:val="00CF79E8"/>
    <w:rsid w:val="00D05810"/>
    <w:rsid w:val="00D061B9"/>
    <w:rsid w:val="00D13E31"/>
    <w:rsid w:val="00D27BDA"/>
    <w:rsid w:val="00D334C7"/>
    <w:rsid w:val="00D3461E"/>
    <w:rsid w:val="00D47E47"/>
    <w:rsid w:val="00D54230"/>
    <w:rsid w:val="00D767F5"/>
    <w:rsid w:val="00D82039"/>
    <w:rsid w:val="00D8541E"/>
    <w:rsid w:val="00DA2528"/>
    <w:rsid w:val="00DA717F"/>
    <w:rsid w:val="00DB1653"/>
    <w:rsid w:val="00DB315E"/>
    <w:rsid w:val="00DB3AF0"/>
    <w:rsid w:val="00DB3F7E"/>
    <w:rsid w:val="00DB4A50"/>
    <w:rsid w:val="00DC1F71"/>
    <w:rsid w:val="00DD5FA0"/>
    <w:rsid w:val="00DD7CDA"/>
    <w:rsid w:val="00DD7F05"/>
    <w:rsid w:val="00DF09B4"/>
    <w:rsid w:val="00E13CDC"/>
    <w:rsid w:val="00E17850"/>
    <w:rsid w:val="00E236A3"/>
    <w:rsid w:val="00E3209B"/>
    <w:rsid w:val="00E330F2"/>
    <w:rsid w:val="00E364F1"/>
    <w:rsid w:val="00E36707"/>
    <w:rsid w:val="00E45DA7"/>
    <w:rsid w:val="00E54718"/>
    <w:rsid w:val="00E55330"/>
    <w:rsid w:val="00E679E7"/>
    <w:rsid w:val="00E71B0F"/>
    <w:rsid w:val="00E761D7"/>
    <w:rsid w:val="00E8367F"/>
    <w:rsid w:val="00E8420E"/>
    <w:rsid w:val="00E9079B"/>
    <w:rsid w:val="00EB286E"/>
    <w:rsid w:val="00EC3F5F"/>
    <w:rsid w:val="00ED4038"/>
    <w:rsid w:val="00ED4F96"/>
    <w:rsid w:val="00ED6C2F"/>
    <w:rsid w:val="00EE296C"/>
    <w:rsid w:val="00EE3146"/>
    <w:rsid w:val="00EE3F6D"/>
    <w:rsid w:val="00EE6ADE"/>
    <w:rsid w:val="00F00353"/>
    <w:rsid w:val="00F0176B"/>
    <w:rsid w:val="00F132A4"/>
    <w:rsid w:val="00F13EB6"/>
    <w:rsid w:val="00F15452"/>
    <w:rsid w:val="00F16D85"/>
    <w:rsid w:val="00F17A18"/>
    <w:rsid w:val="00F21984"/>
    <w:rsid w:val="00F23CEF"/>
    <w:rsid w:val="00F267F0"/>
    <w:rsid w:val="00F47549"/>
    <w:rsid w:val="00F5003F"/>
    <w:rsid w:val="00F529F6"/>
    <w:rsid w:val="00F52AB5"/>
    <w:rsid w:val="00F7014C"/>
    <w:rsid w:val="00F72BA8"/>
    <w:rsid w:val="00F76BCB"/>
    <w:rsid w:val="00F80335"/>
    <w:rsid w:val="00F85E48"/>
    <w:rsid w:val="00F85EB5"/>
    <w:rsid w:val="00FA3A83"/>
    <w:rsid w:val="00FC201F"/>
    <w:rsid w:val="00FC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D5DAC6-8696-4807-BE60-6059977C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FollowedHyperlink" w:semiHidden="1"/>
    <w:lsdException w:name="Strong" w:uiPriority="22" w:qFormat="1"/>
    <w:lsdException w:name="Emphasis" w:uiPriority="20" w:qFormat="1"/>
    <w:lsdException w:name="Plain Text" w:semiHidden="1"/>
    <w:lsdException w:name="HTML Preformatted"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4C"/>
    <w:pPr>
      <w:spacing w:after="0" w:line="240" w:lineRule="auto"/>
    </w:pPr>
    <w:rPr>
      <w:rFonts w:ascii="Times New Roman" w:hAnsi="Times New Roman"/>
      <w:sz w:val="24"/>
      <w:szCs w:val="24"/>
    </w:rPr>
  </w:style>
  <w:style w:type="paragraph" w:styleId="1">
    <w:name w:val="heading 1"/>
    <w:basedOn w:val="a"/>
    <w:next w:val="a"/>
    <w:link w:val="10"/>
    <w:uiPriority w:val="99"/>
    <w:qFormat/>
    <w:pPr>
      <w:keepNext/>
      <w:jc w:val="both"/>
      <w:outlineLvl w:val="0"/>
    </w:pPr>
    <w:rPr>
      <w:color w:val="000000"/>
    </w:rPr>
  </w:style>
  <w:style w:type="paragraph" w:styleId="2">
    <w:name w:val="heading 2"/>
    <w:basedOn w:val="a"/>
    <w:next w:val="a"/>
    <w:link w:val="20"/>
    <w:uiPriority w:val="99"/>
    <w:qFormat/>
    <w:pPr>
      <w:keepNext/>
      <w:ind w:firstLine="720"/>
      <w:jc w:val="both"/>
      <w:outlineLvl w:val="1"/>
    </w:pPr>
    <w:rPr>
      <w:b/>
      <w:bCs/>
    </w:rPr>
  </w:style>
  <w:style w:type="paragraph" w:styleId="3">
    <w:name w:val="heading 3"/>
    <w:basedOn w:val="a"/>
    <w:next w:val="a"/>
    <w:link w:val="30"/>
    <w:uiPriority w:val="99"/>
    <w:qFormat/>
    <w:pPr>
      <w:keepNext/>
      <w:jc w:val="both"/>
      <w:outlineLvl w:val="2"/>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Pr>
      <w:rFonts w:ascii="Cambria" w:hAnsi="Cambria" w:cs="Cambria"/>
      <w:b/>
      <w:bCs/>
      <w:i/>
      <w:iCs/>
      <w:sz w:val="28"/>
      <w:szCs w:val="28"/>
    </w:rPr>
  </w:style>
  <w:style w:type="character" w:customStyle="1" w:styleId="30">
    <w:name w:val="Заголовок 3 Знак"/>
    <w:basedOn w:val="a0"/>
    <w:link w:val="3"/>
    <w:uiPriority w:val="99"/>
    <w:locked/>
    <w:rPr>
      <w:rFonts w:ascii="Cambria" w:hAnsi="Cambria" w:cs="Cambria"/>
      <w:b/>
      <w:bCs/>
      <w:sz w:val="26"/>
      <w:szCs w:val="26"/>
    </w:rPr>
  </w:style>
  <w:style w:type="paragraph" w:styleId="a3">
    <w:name w:val="Title"/>
    <w:basedOn w:val="a"/>
    <w:link w:val="a4"/>
    <w:uiPriority w:val="99"/>
    <w:qFormat/>
    <w:pPr>
      <w:jc w:val="center"/>
    </w:pPr>
    <w:rPr>
      <w:b/>
      <w:bCs/>
    </w:rPr>
  </w:style>
  <w:style w:type="character" w:customStyle="1" w:styleId="a4">
    <w:name w:val="Название Знак"/>
    <w:basedOn w:val="a0"/>
    <w:link w:val="a3"/>
    <w:uiPriority w:val="99"/>
    <w:locked/>
    <w:rPr>
      <w:rFonts w:ascii="Cambria" w:hAnsi="Cambria" w:cs="Cambria"/>
      <w:b/>
      <w:bCs/>
      <w:kern w:val="28"/>
      <w:sz w:val="32"/>
      <w:szCs w:val="32"/>
    </w:rPr>
  </w:style>
  <w:style w:type="paragraph" w:styleId="a5">
    <w:name w:val="Body Text"/>
    <w:aliases w:val="Основной текст Знак Знак Знак Знак,Основной текст Знак Знак Знак"/>
    <w:basedOn w:val="a"/>
    <w:link w:val="a6"/>
    <w:uiPriority w:val="99"/>
    <w:pPr>
      <w:jc w:val="both"/>
    </w:pPr>
  </w:style>
  <w:style w:type="character" w:customStyle="1" w:styleId="a6">
    <w:name w:val="Основной текст Знак"/>
    <w:aliases w:val="Основной текст Знак Знак Знак Знак Знак,Основной текст Знак Знак Знак Знак1"/>
    <w:basedOn w:val="a0"/>
    <w:link w:val="a5"/>
    <w:uiPriority w:val="99"/>
    <w:locked/>
    <w:rPr>
      <w:rFonts w:ascii="Times New Roman" w:hAnsi="Times New Roman" w:cs="Times New Roman"/>
      <w:sz w:val="24"/>
      <w:szCs w:val="24"/>
      <w:lang w:val="ru-RU" w:eastAsia="ru-RU"/>
    </w:rPr>
  </w:style>
  <w:style w:type="character" w:customStyle="1" w:styleId="SUBST">
    <w:name w:val="__SUBST"/>
    <w:uiPriority w:val="99"/>
    <w:rPr>
      <w:b/>
      <w:i/>
      <w:sz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Pr>
      <w:rFonts w:ascii="Courier New" w:hAnsi="Courier New" w:cs="Courier New"/>
      <w:sz w:val="20"/>
      <w:szCs w:val="20"/>
    </w:rPr>
  </w:style>
  <w:style w:type="paragraph" w:styleId="21">
    <w:name w:val="Body Text 2"/>
    <w:basedOn w:val="a"/>
    <w:link w:val="22"/>
    <w:uiPriority w:val="99"/>
    <w:pPr>
      <w:jc w:val="both"/>
    </w:pPr>
    <w:rPr>
      <w:color w:val="000000"/>
    </w:rPr>
  </w:style>
  <w:style w:type="character" w:customStyle="1" w:styleId="22">
    <w:name w:val="Основной текст 2 Знак"/>
    <w:basedOn w:val="a0"/>
    <w:link w:val="21"/>
    <w:uiPriority w:val="99"/>
    <w:locked/>
    <w:rPr>
      <w:rFonts w:ascii="Times New Roman" w:hAnsi="Times New Roman" w:cs="Times New Roman"/>
      <w:sz w:val="24"/>
      <w:szCs w:val="24"/>
    </w:rPr>
  </w:style>
  <w:style w:type="paragraph" w:styleId="a7">
    <w:name w:val="Plain Text"/>
    <w:basedOn w:val="a"/>
    <w:link w:val="a8"/>
    <w:uiPriority w:val="99"/>
    <w:rPr>
      <w:rFonts w:ascii="Courier New" w:hAnsi="Courier New" w:cs="Courier New"/>
      <w:sz w:val="20"/>
      <w:szCs w:val="20"/>
    </w:rPr>
  </w:style>
  <w:style w:type="character" w:customStyle="1" w:styleId="a8">
    <w:name w:val="Текст Знак"/>
    <w:basedOn w:val="a0"/>
    <w:link w:val="a7"/>
    <w:uiPriority w:val="99"/>
    <w:locked/>
    <w:rPr>
      <w:rFonts w:ascii="Courier New" w:hAnsi="Courier New" w:cs="Courier New"/>
      <w:sz w:val="20"/>
      <w:szCs w:val="20"/>
    </w:rPr>
  </w:style>
  <w:style w:type="paragraph" w:styleId="23">
    <w:name w:val="Body Text Indent 2"/>
    <w:basedOn w:val="a"/>
    <w:link w:val="24"/>
    <w:uiPriority w:val="99"/>
    <w:pPr>
      <w:autoSpaceDE w:val="0"/>
      <w:autoSpaceDN w:val="0"/>
      <w:adjustRightInd w:val="0"/>
      <w:ind w:firstLine="686"/>
      <w:jc w:val="both"/>
    </w:pPr>
  </w:style>
  <w:style w:type="character" w:customStyle="1" w:styleId="24">
    <w:name w:val="Основной текст с отступом 2 Знак"/>
    <w:basedOn w:val="a0"/>
    <w:link w:val="23"/>
    <w:uiPriority w:val="99"/>
    <w:locked/>
    <w:rPr>
      <w:rFonts w:ascii="Times New Roman" w:hAnsi="Times New Roman" w:cs="Times New Roman"/>
      <w:sz w:val="24"/>
      <w:szCs w:val="24"/>
    </w:rPr>
  </w:style>
  <w:style w:type="character" w:styleId="a9">
    <w:name w:val="FollowedHyperlink"/>
    <w:basedOn w:val="a0"/>
    <w:uiPriority w:val="99"/>
    <w:rPr>
      <w:rFonts w:ascii="Times New Roman" w:hAnsi="Times New Roman" w:cs="Times New Roman"/>
      <w:color w:val="008000"/>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locked/>
    <w:rPr>
      <w:rFonts w:ascii="Times New Roman" w:hAnsi="Times New Roman" w:cs="Times New Roman"/>
      <w:sz w:val="24"/>
      <w:szCs w:val="24"/>
    </w:rPr>
  </w:style>
  <w:style w:type="character" w:styleId="ac">
    <w:name w:val="page number"/>
    <w:basedOn w:val="a0"/>
    <w:uiPriority w:val="99"/>
    <w:rPr>
      <w:rFonts w:ascii="Times New Roman" w:hAnsi="Times New Roman" w:cs="Times New Roman"/>
    </w:rPr>
  </w:style>
  <w:style w:type="paragraph" w:styleId="31">
    <w:name w:val="Body Text Indent 3"/>
    <w:basedOn w:val="a"/>
    <w:link w:val="32"/>
    <w:uiPriority w:val="99"/>
    <w:pPr>
      <w:ind w:firstLine="709"/>
      <w:jc w:val="both"/>
    </w:pPr>
    <w:rPr>
      <w:color w:val="000000"/>
    </w:rPr>
  </w:style>
  <w:style w:type="character" w:customStyle="1" w:styleId="32">
    <w:name w:val="Основной текст с отступом 3 Знак"/>
    <w:basedOn w:val="a0"/>
    <w:link w:val="31"/>
    <w:uiPriority w:val="99"/>
    <w:locked/>
    <w:rPr>
      <w:rFonts w:ascii="Times New Roman" w:hAnsi="Times New Roman" w:cs="Times New Roman"/>
      <w:sz w:val="16"/>
      <w:szCs w:val="16"/>
    </w:rPr>
  </w:style>
  <w:style w:type="paragraph" w:styleId="ad">
    <w:name w:val="header"/>
    <w:basedOn w:val="a"/>
    <w:link w:val="ae"/>
    <w:uiPriority w:val="99"/>
    <w:pPr>
      <w:tabs>
        <w:tab w:val="center" w:pos="4677"/>
        <w:tab w:val="right" w:pos="9355"/>
      </w:tabs>
    </w:pPr>
  </w:style>
  <w:style w:type="character" w:customStyle="1" w:styleId="ae">
    <w:name w:val="Верхний колонтитул Знак"/>
    <w:basedOn w:val="a0"/>
    <w:link w:val="ad"/>
    <w:uiPriority w:val="99"/>
    <w:locked/>
    <w:rPr>
      <w:rFonts w:ascii="Times New Roman" w:hAnsi="Times New Roman" w:cs="Times New Roman"/>
      <w:sz w:val="24"/>
      <w:szCs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basedOn w:val="a0"/>
    <w:link w:val="af"/>
    <w:uiPriority w:val="99"/>
    <w:locked/>
    <w:rPr>
      <w:rFonts w:ascii="Tahoma" w:hAnsi="Tahoma" w:cs="Tahoma"/>
      <w:sz w:val="16"/>
      <w:szCs w:val="16"/>
    </w:rPr>
  </w:style>
  <w:style w:type="character" w:customStyle="1" w:styleId="link">
    <w:name w:val="link"/>
    <w:rsid w:val="0036420E"/>
  </w:style>
  <w:style w:type="character" w:customStyle="1" w:styleId="apple-converted-space">
    <w:name w:val="apple-converted-space"/>
    <w:rsid w:val="0036420E"/>
  </w:style>
  <w:style w:type="table" w:styleId="af1">
    <w:name w:val="Table Grid"/>
    <w:basedOn w:val="a1"/>
    <w:uiPriority w:val="59"/>
    <w:rsid w:val="0095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142864"/>
    <w:pPr>
      <w:spacing w:after="120"/>
    </w:pPr>
    <w:rPr>
      <w:sz w:val="16"/>
      <w:szCs w:val="16"/>
    </w:rPr>
  </w:style>
  <w:style w:type="character" w:customStyle="1" w:styleId="34">
    <w:name w:val="Основной текст 3 Знак"/>
    <w:basedOn w:val="a0"/>
    <w:link w:val="33"/>
    <w:uiPriority w:val="99"/>
    <w:semiHidden/>
    <w:locked/>
    <w:rsid w:val="0014286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731479">
      <w:marLeft w:val="0"/>
      <w:marRight w:val="0"/>
      <w:marTop w:val="0"/>
      <w:marBottom w:val="0"/>
      <w:divBdr>
        <w:top w:val="none" w:sz="0" w:space="0" w:color="auto"/>
        <w:left w:val="none" w:sz="0" w:space="0" w:color="auto"/>
        <w:bottom w:val="none" w:sz="0" w:space="0" w:color="auto"/>
        <w:right w:val="none" w:sz="0" w:space="0" w:color="auto"/>
      </w:divBdr>
    </w:div>
    <w:div w:id="2110731480">
      <w:marLeft w:val="0"/>
      <w:marRight w:val="0"/>
      <w:marTop w:val="0"/>
      <w:marBottom w:val="0"/>
      <w:divBdr>
        <w:top w:val="none" w:sz="0" w:space="0" w:color="auto"/>
        <w:left w:val="none" w:sz="0" w:space="0" w:color="auto"/>
        <w:bottom w:val="none" w:sz="0" w:space="0" w:color="auto"/>
        <w:right w:val="none" w:sz="0" w:space="0" w:color="auto"/>
      </w:divBdr>
    </w:div>
    <w:div w:id="2110731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6AC9A4-A746-4BC1-9CF5-9D63025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8584</Words>
  <Characters>56689</Characters>
  <Application>Microsoft Office Word</Application>
  <DocSecurity>0</DocSecurity>
  <Lines>472</Lines>
  <Paragraphs>130</Paragraphs>
  <ScaleCrop>false</ScaleCrop>
  <HeadingPairs>
    <vt:vector size="2" baseType="variant">
      <vt:variant>
        <vt:lpstr>Название</vt:lpstr>
      </vt:variant>
      <vt:variant>
        <vt:i4>1</vt:i4>
      </vt:variant>
    </vt:vector>
  </HeadingPairs>
  <TitlesOfParts>
    <vt:vector size="1" baseType="lpstr">
      <vt:lpstr>ПРОТОКОЛ № _____</vt:lpstr>
    </vt:vector>
  </TitlesOfParts>
  <Company>АРС</Company>
  <LinksUpToDate>false</LinksUpToDate>
  <CharactersWithSpaces>65143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subject/>
  <dc:creator>Валерий</dc:creator>
  <cp:keywords/>
  <dc:description/>
  <cp:lastModifiedBy>Мурад</cp:lastModifiedBy>
  <cp:revision>2</cp:revision>
  <cp:lastPrinted>2010-06-08T10:59:00Z</cp:lastPrinted>
  <dcterms:created xsi:type="dcterms:W3CDTF">2017-12-12T14:23:00Z</dcterms:created>
  <dcterms:modified xsi:type="dcterms:W3CDTF">2017-12-12T14:23:00Z</dcterms:modified>
</cp:coreProperties>
</file>